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left="524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Приложение </w:t>
      </w:r>
    </w:p>
    <w:p w:rsidR="008A58CB" w:rsidRPr="00114138" w:rsidRDefault="008A58CB" w:rsidP="008A58CB">
      <w:pPr>
        <w:widowControl w:val="0"/>
        <w:spacing w:after="0" w:line="240" w:lineRule="auto"/>
        <w:ind w:left="524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к решению Орловского городского Совета народных депутатов </w:t>
      </w:r>
    </w:p>
    <w:p w:rsidR="008A58CB" w:rsidRPr="00114138" w:rsidRDefault="008A58CB" w:rsidP="008A58CB">
      <w:pPr>
        <w:widowControl w:val="0"/>
        <w:spacing w:after="0" w:line="240" w:lineRule="auto"/>
        <w:ind w:left="524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от 25.02.2022 года №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20/0302 - ГС</w:t>
      </w:r>
    </w:p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left="524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left="524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Приложение 1</w:t>
      </w:r>
    </w:p>
    <w:p w:rsidR="008A58CB" w:rsidRPr="00114138" w:rsidRDefault="008A58CB" w:rsidP="008A58CB">
      <w:pPr>
        <w:widowControl w:val="0"/>
        <w:spacing w:after="0" w:line="240" w:lineRule="auto"/>
        <w:ind w:left="5245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к Положению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Орёл»</w:t>
      </w:r>
    </w:p>
    <w:p w:rsidR="008A58CB" w:rsidRPr="00114138" w:rsidRDefault="008A58CB" w:rsidP="008A58CB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Перечень индикаторов риска нарушения обязательных требований,</w:t>
      </w:r>
    </w:p>
    <w:p w:rsidR="008A58CB" w:rsidRPr="00114138" w:rsidRDefault="008A58CB" w:rsidP="008A58CB">
      <w:pPr>
        <w:widowControl w:val="0"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проверяемых в рамках осуществления </w:t>
      </w:r>
      <w:r w:rsidRPr="00114138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муниципального контроля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38">
        <w:rPr>
          <w:rFonts w:ascii="Arial" w:hAnsi="Arial" w:cs="Arial"/>
          <w:sz w:val="24"/>
          <w:szCs w:val="24"/>
        </w:rPr>
        <w:t xml:space="preserve">      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14138">
        <w:rPr>
          <w:rFonts w:ascii="Arial" w:hAnsi="Arial" w:cs="Arial"/>
          <w:sz w:val="24"/>
          <w:szCs w:val="24"/>
        </w:rPr>
        <w:t>1. Невыполнение в установленный срок предписаний, выданных управлением строительства, дорожного хозяйства и благоустройства администрации города Орла, об устранении выявленных нарушений обязательных требований.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14138">
        <w:rPr>
          <w:rFonts w:ascii="Arial" w:hAnsi="Arial" w:cs="Arial"/>
          <w:sz w:val="24"/>
          <w:szCs w:val="24"/>
        </w:rPr>
        <w:t>2. Поступление в администрацию города Орла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риска причинения вреда (ущерба) охраняемым законом ценностям.</w:t>
      </w:r>
    </w:p>
    <w:p w:rsidR="008A58CB" w:rsidRPr="00114138" w:rsidRDefault="008A58CB" w:rsidP="008A58CB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A58CB" w:rsidRPr="00114138" w:rsidRDefault="008A58CB" w:rsidP="008A58CB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firstLine="2464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Приложение 2</w:t>
      </w:r>
    </w:p>
    <w:p w:rsidR="008A58CB" w:rsidRPr="00114138" w:rsidRDefault="008A58CB" w:rsidP="008A58CB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к Положению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Орёл»</w:t>
      </w:r>
    </w:p>
    <w:p w:rsidR="008A58CB" w:rsidRPr="00114138" w:rsidRDefault="008A58CB" w:rsidP="008A58CB">
      <w:pPr>
        <w:widowControl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 xml:space="preserve">Ключевые показатели </w:t>
      </w: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муниципального контроля </w:t>
      </w:r>
    </w:p>
    <w:p w:rsidR="008A58CB" w:rsidRPr="00114138" w:rsidRDefault="008A58CB" w:rsidP="008A5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bidi="hi-I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617"/>
      </w:tblGrid>
      <w:tr w:rsidR="008A58CB" w:rsidRPr="00114138" w:rsidTr="006B76ED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eastAsia="SimSun" w:hAnsi="Arial" w:cs="Arial"/>
                <w:sz w:val="24"/>
                <w:szCs w:val="24"/>
                <w:lang w:bidi="hi-IN"/>
              </w:rPr>
              <w:t>Ключевые показатели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eastAsia="SimSun" w:hAnsi="Arial" w:cs="Arial"/>
                <w:sz w:val="24"/>
                <w:szCs w:val="24"/>
                <w:lang w:bidi="hi-IN"/>
              </w:rPr>
              <w:t>Целевые значения</w:t>
            </w:r>
          </w:p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eastAsia="SimSun" w:hAnsi="Arial" w:cs="Arial"/>
                <w:sz w:val="24"/>
                <w:szCs w:val="24"/>
                <w:lang w:bidi="hi-IN"/>
              </w:rPr>
              <w:t>(%)</w:t>
            </w:r>
          </w:p>
        </w:tc>
      </w:tr>
      <w:tr w:rsidR="008A58CB" w:rsidRPr="00114138" w:rsidTr="006B76ED">
        <w:tc>
          <w:tcPr>
            <w:tcW w:w="7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eastAsia="SimSun" w:hAnsi="Arial" w:cs="Arial"/>
                <w:sz w:val="24"/>
                <w:szCs w:val="24"/>
                <w:lang w:bidi="hi-IN"/>
              </w:rPr>
              <w:t>Доля устранённых нарушений обязательных требований в добровольном порядке от числа выявленных нарушений обязательных требований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eastAsia="SimSun" w:hAnsi="Arial" w:cs="Arial"/>
                <w:sz w:val="24"/>
                <w:szCs w:val="24"/>
                <w:lang w:bidi="hi-IN"/>
              </w:rPr>
              <w:t>80%</w:t>
            </w:r>
          </w:p>
        </w:tc>
      </w:tr>
      <w:tr w:rsidR="008A58CB" w:rsidRPr="00114138" w:rsidTr="006B76ED">
        <w:tc>
          <w:tcPr>
            <w:tcW w:w="7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hAnsi="Arial" w:cs="Arial"/>
                <w:sz w:val="24"/>
                <w:szCs w:val="24"/>
              </w:rPr>
              <w:lastRenderedPageBreak/>
              <w:t>Доля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eastAsia="SimSun" w:hAnsi="Arial" w:cs="Arial"/>
                <w:sz w:val="24"/>
                <w:szCs w:val="24"/>
                <w:lang w:bidi="hi-IN"/>
              </w:rPr>
              <w:t>30%</w:t>
            </w:r>
          </w:p>
        </w:tc>
      </w:tr>
      <w:tr w:rsidR="008A58CB" w:rsidRPr="00114138" w:rsidTr="006B76ED">
        <w:tc>
          <w:tcPr>
            <w:tcW w:w="7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hAnsi="Arial" w:cs="Arial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 от общего числа поступивших жалоб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hAnsi="Arial" w:cs="Arial"/>
                <w:sz w:val="24"/>
                <w:szCs w:val="24"/>
                <w:lang w:val="en-US"/>
              </w:rPr>
              <w:t>0%</w:t>
            </w:r>
          </w:p>
        </w:tc>
      </w:tr>
      <w:tr w:rsidR="008A58CB" w:rsidRPr="00114138" w:rsidTr="006B76ED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hAnsi="Arial" w:cs="Arial"/>
                <w:sz w:val="24"/>
                <w:szCs w:val="24"/>
              </w:rPr>
              <w:t>Доля контрольных (надзорных) мероприятий, проведённых в отчётном периоде, результаты которых были признаны недействительными (в том числе по решению суда и (или) по предписанию органов прокуратуры)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8CB" w:rsidRPr="00114138" w:rsidRDefault="008A58CB" w:rsidP="006B76ED">
            <w:pPr>
              <w:suppressLineNumber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 w:rsidRPr="00114138">
              <w:rPr>
                <w:rFonts w:ascii="Arial" w:eastAsia="SimSun" w:hAnsi="Arial" w:cs="Arial"/>
                <w:sz w:val="24"/>
                <w:szCs w:val="24"/>
                <w:lang w:bidi="hi-IN"/>
              </w:rPr>
              <w:t>0%</w:t>
            </w:r>
          </w:p>
        </w:tc>
      </w:tr>
    </w:tbl>
    <w:p w:rsidR="008A58CB" w:rsidRPr="00114138" w:rsidRDefault="008A58CB" w:rsidP="008A58CB">
      <w:pPr>
        <w:widowControl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firstLine="2464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firstLine="2464"/>
        <w:jc w:val="right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tabs>
          <w:tab w:val="left" w:pos="6761"/>
        </w:tabs>
        <w:spacing w:after="0" w:line="240" w:lineRule="auto"/>
        <w:ind w:left="5387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Приложение 3</w:t>
      </w:r>
    </w:p>
    <w:p w:rsidR="008A58CB" w:rsidRPr="00114138" w:rsidRDefault="008A58CB" w:rsidP="008A58CB">
      <w:pPr>
        <w:widowControl w:val="0"/>
        <w:spacing w:after="0" w:line="240" w:lineRule="auto"/>
        <w:ind w:left="5387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к Положению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Орёл»</w:t>
      </w:r>
    </w:p>
    <w:p w:rsidR="008A58CB" w:rsidRPr="00114138" w:rsidRDefault="008A58CB" w:rsidP="008A5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8A58CB" w:rsidRPr="00114138" w:rsidRDefault="008A58CB" w:rsidP="008A5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 xml:space="preserve">Индикативные показатели, </w:t>
      </w:r>
    </w:p>
    <w:p w:rsidR="008A58CB" w:rsidRPr="00FA4142" w:rsidRDefault="008A58CB" w:rsidP="008A5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 xml:space="preserve">применяемые при осуществлении </w:t>
      </w:r>
      <w:r w:rsidRPr="0011413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муниципального контроля 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sz w:val="24"/>
          <w:szCs w:val="24"/>
          <w:lang w:bidi="hi-IN"/>
        </w:rPr>
      </w:pP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1. Количество внеплановых контрольных (надзорных) мероприятий, проведённых за отчетный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 xml:space="preserve">2. Общее количество контрольных (надзорных) мероприятий при взаимодействии с </w:t>
      </w:r>
      <w:r w:rsidRPr="00114138">
        <w:rPr>
          <w:rFonts w:ascii="Arial" w:eastAsia="SimSun" w:hAnsi="Arial" w:cs="Arial"/>
          <w:color w:val="000000"/>
          <w:sz w:val="24"/>
          <w:szCs w:val="24"/>
          <w:lang w:bidi="hi-IN"/>
        </w:rPr>
        <w:t>контролируемыми лицами</w:t>
      </w:r>
      <w:r w:rsidRPr="00114138">
        <w:rPr>
          <w:rFonts w:ascii="Arial" w:eastAsia="SimSun" w:hAnsi="Arial" w:cs="Arial"/>
          <w:sz w:val="24"/>
          <w:szCs w:val="24"/>
          <w:lang w:bidi="hi-IN"/>
        </w:rPr>
        <w:t>, проведённых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3. Количество контрольных мероприятий при взаимодействии с контролируемыми лицами по каждому виду контрольного мероприятия, проведённых за отчетный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4. Количество предостережений о недопустимости нарушения обязательных требований, объявленных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5. Количество контрольных (надзорных) мероприятий, по результатам которых выявлены нарушения обязательных требований,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6. Количество контрольных (надзорных) мероприятий, по итогам которых возбуждены дела об административных правонарушениях,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7. Сумма административных штрафов, наложенных по результатам контрольных (надзорных) мероприятий,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color w:val="000000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 xml:space="preserve">8. </w:t>
      </w:r>
      <w:r w:rsidRPr="00114138">
        <w:rPr>
          <w:rFonts w:ascii="Arial" w:eastAsia="SimSun" w:hAnsi="Arial" w:cs="Arial"/>
          <w:color w:val="000000"/>
          <w:sz w:val="24"/>
          <w:szCs w:val="24"/>
          <w:lang w:bidi="hi-IN"/>
        </w:rPr>
        <w:t>Количество направленных в органы прокуратуры заявлений о согласовании проведения контрольных мероприятий,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9.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10.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отчётный период.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lastRenderedPageBreak/>
        <w:t>11. Количество предписаний об устранении нарушений обязательных требований, выданных в отчётном периоде.</w:t>
      </w:r>
    </w:p>
    <w:p w:rsidR="008A58CB" w:rsidRPr="00114138" w:rsidRDefault="008A58CB" w:rsidP="008A5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sz w:val="24"/>
          <w:szCs w:val="24"/>
          <w:lang w:bidi="hi-IN"/>
        </w:rPr>
      </w:pPr>
      <w:r w:rsidRPr="00114138">
        <w:rPr>
          <w:rFonts w:ascii="Arial" w:eastAsia="SimSun" w:hAnsi="Arial" w:cs="Arial"/>
          <w:sz w:val="24"/>
          <w:szCs w:val="24"/>
          <w:lang w:bidi="hi-IN"/>
        </w:rPr>
        <w:t>12. Количество устранённых нарушений обязательных требований в отчётном периоде.</w:t>
      </w:r>
    </w:p>
    <w:p w:rsidR="009D236B" w:rsidRPr="008A58CB" w:rsidRDefault="009D236B" w:rsidP="008A58CB">
      <w:bookmarkStart w:id="0" w:name="_GoBack"/>
      <w:bookmarkEnd w:id="0"/>
    </w:p>
    <w:sectPr w:rsidR="009D236B" w:rsidRPr="008A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C37"/>
    <w:multiLevelType w:val="hybridMultilevel"/>
    <w:tmpl w:val="63DEDC3A"/>
    <w:lvl w:ilvl="0" w:tplc="7E06335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1"/>
    <w:rsid w:val="000C3E2D"/>
    <w:rsid w:val="000E39F5"/>
    <w:rsid w:val="0024334C"/>
    <w:rsid w:val="0055069F"/>
    <w:rsid w:val="00581856"/>
    <w:rsid w:val="005F46EC"/>
    <w:rsid w:val="008A58CB"/>
    <w:rsid w:val="009D236B"/>
    <w:rsid w:val="00B603AA"/>
    <w:rsid w:val="00CE295A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8F0"/>
  <w15:chartTrackingRefBased/>
  <w15:docId w15:val="{61517293-A525-495A-89F4-5E128C7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0E3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5F46E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5F46EC"/>
    <w:pPr>
      <w:widowControl/>
      <w:suppressLineNumbers/>
      <w:textAlignment w:val="baseline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2022-03-03T09:40:00Z</dcterms:created>
  <dcterms:modified xsi:type="dcterms:W3CDTF">2022-03-03T09:40:00Z</dcterms:modified>
</cp:coreProperties>
</file>