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right="180" w:hanging="0"/>
        <w:jc w:val="center"/>
        <w:outlineLvl w:val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540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Приложение </w:t>
      </w:r>
    </w:p>
    <w:p>
      <w:pPr>
        <w:pStyle w:val="Normal"/>
        <w:ind w:left="540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к решению Орловского городского </w:t>
      </w:r>
    </w:p>
    <w:p>
      <w:pPr>
        <w:pStyle w:val="Normal"/>
        <w:ind w:left="540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Совета народных депутатов</w:t>
      </w:r>
    </w:p>
    <w:p>
      <w:pPr>
        <w:pStyle w:val="Normal"/>
        <w:ind w:left="5400" w:hanging="0"/>
        <w:rPr/>
      </w:pPr>
      <w:r>
        <w:rPr>
          <w:rFonts w:cs="Arial" w:ascii="Arial" w:hAnsi="Arial"/>
          <w:sz w:val="24"/>
          <w:szCs w:val="24"/>
        </w:rPr>
        <w:t>от 22.12.2016 г. № 18/0400-ГС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firstLine="7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План</w:t>
      </w:r>
    </w:p>
    <w:p>
      <w:pPr>
        <w:pStyle w:val="Normal"/>
        <w:ind w:firstLine="7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правотворческой деятельности Орловского городского Совета народных депутатов на 2017 год</w:t>
      </w:r>
    </w:p>
    <w:p>
      <w:pPr>
        <w:pStyle w:val="Normal"/>
        <w:ind w:firstLine="7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9850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21"/>
        <w:gridCol w:w="4828"/>
        <w:gridCol w:w="1991"/>
        <w:gridCol w:w="2410"/>
      </w:tblGrid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72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№ </w:t>
            </w:r>
            <w:r>
              <w:rPr>
                <w:rFonts w:cs="Arial" w:ascii="Arial" w:hAnsi="Arial"/>
                <w:sz w:val="24"/>
                <w:szCs w:val="24"/>
              </w:rPr>
              <w:t>п/п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72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Наименование </w:t>
            </w:r>
          </w:p>
          <w:p>
            <w:pPr>
              <w:pStyle w:val="Normal"/>
              <w:ind w:left="72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Срок рассмотрения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Ответственные </w:t>
              <w:br/>
              <w:t>за подготовку</w:t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72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- Устав города Орла 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57" w:right="-108" w:hanging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-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I</w:t>
            </w:r>
            <w:r>
              <w:rPr>
                <w:rFonts w:cs="Arial" w:ascii="Arial" w:hAnsi="Arial"/>
                <w:sz w:val="24"/>
                <w:szCs w:val="24"/>
              </w:rPr>
              <w:t xml:space="preserve"> –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IV</w:t>
            </w:r>
            <w:r>
              <w:rPr>
                <w:rFonts w:cs="Arial" w:ascii="Arial" w:hAnsi="Arial"/>
                <w:sz w:val="24"/>
                <w:szCs w:val="24"/>
              </w:rPr>
              <w:t xml:space="preserve"> кварталы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Комитет по правовому регулированию местного самоуправления</w:t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72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Регламент Орловского городского Совета народных депутатов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I</w:t>
            </w:r>
            <w:r>
              <w:rPr>
                <w:rFonts w:cs="Arial" w:ascii="Arial" w:hAnsi="Arial"/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Комитет по правовому регулированию местного самоуправления</w:t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72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Об утверждении порядка уведомления муниципальными служащими органов местного самоуправления представителя нанимателя (работодателя) о намерении выполнять иную оплачиваемую работу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-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I</w:t>
            </w:r>
            <w:r>
              <w:rPr>
                <w:rFonts w:cs="Arial" w:ascii="Arial" w:hAnsi="Arial"/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Комитет по правовому регулированию местного самоуправления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ind w:firstLine="54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72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Положение «О муниципальной избирательной комиссии города Орла»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-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I</w:t>
            </w:r>
            <w:r>
              <w:rPr>
                <w:rFonts w:cs="Arial" w:ascii="Arial" w:hAnsi="Arial"/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Комитет по правовому регулированию местного самоуправления</w:t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72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Положение «О депутатских слушаниях в Орловском городском Совете народных депутатов»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-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I</w:t>
            </w:r>
            <w:r>
              <w:rPr>
                <w:rFonts w:cs="Arial" w:ascii="Arial" w:hAnsi="Arial"/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Комитет по правовому регулированию местного самоуправления</w:t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72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Положение «О порядке проведения конкурса на замещение должности муниципальной службы в органах местного самоуправления, муниципального органа города Орла»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-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I</w:t>
            </w:r>
            <w:r>
              <w:rPr>
                <w:rFonts w:cs="Arial" w:ascii="Arial" w:hAnsi="Arial"/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Комитет по правовому регулированию местного самоуправления</w:t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72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- Положение «О сохранении, использовании и популяризации объектов культурного наследия (памятников истории и культуры), находящихся в собственности муниципального образования "Город Орел", охране объектов культурного наследия (памятников истории и культуры) местного (муниципального) значения, расположенных на территории города Орла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-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I</w:t>
            </w:r>
            <w:r>
              <w:rPr>
                <w:rFonts w:cs="Arial" w:ascii="Arial" w:hAnsi="Arial"/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Комитет по образованию, культуре и социальной политике</w:t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72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Правила землепользования и застройки городского округа «Город Орёл»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-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 xml:space="preserve">I- IV </w:t>
            </w:r>
            <w:r>
              <w:rPr>
                <w:rFonts w:cs="Arial" w:ascii="Arial" w:hAnsi="Arial"/>
                <w:sz w:val="24"/>
                <w:szCs w:val="24"/>
              </w:rPr>
              <w:t>кварталы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Комитет по строительству, перспективному развитию города</w:t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72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Правила благоустройства и санитарного содержания территории муниципального образования  «Город Орёл», принятые решением Орловского городского Совета народных депутатов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-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I</w:t>
            </w:r>
            <w:r>
              <w:rPr>
                <w:rFonts w:cs="Arial" w:ascii="Arial" w:hAnsi="Arial"/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Комитет по строительству, перспективному развитию города</w:t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72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390" w:leader="none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Решение Орловского городского Совета народных депутатов «О нормативах потребления газа, водо-, тепло-, энергоресурсов для населения г. Орла».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960" w:leader="none"/>
              </w:tabs>
              <w:spacing w:before="60" w:after="60"/>
              <w:ind w:left="13" w:hanging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I</w:t>
            </w:r>
            <w:r>
              <w:rPr>
                <w:rFonts w:cs="Arial" w:ascii="Arial" w:hAnsi="Arial"/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ind w:firstLine="7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жилищно-коммунальному хозяйству</w:t>
            </w:r>
          </w:p>
          <w:p>
            <w:pPr>
              <w:pStyle w:val="Normal"/>
              <w:tabs>
                <w:tab w:val="left" w:pos="3960" w:leader="none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170" w:hRule="atLeast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72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390" w:leader="none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- Правила благоустройства и санитарного содержания территории муниципального образования  «Город Орёл», принятые решением Орловского городского Совета народных депутатов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ind w:left="13" w:hanging="0"/>
              <w:jc w:val="both"/>
              <w:rPr/>
            </w:pPr>
            <w:r>
              <w:rPr>
                <w:rFonts w:cs="Arial" w:ascii="Arial" w:hAnsi="Arial"/>
                <w:bCs/>
                <w:sz w:val="24"/>
                <w:szCs w:val="24"/>
              </w:rPr>
              <w:t xml:space="preserve">- </w:t>
            </w:r>
            <w:r>
              <w:rPr>
                <w:rFonts w:cs="Arial" w:ascii="Arial" w:hAnsi="Arial"/>
                <w:bCs/>
                <w:sz w:val="24"/>
                <w:szCs w:val="24"/>
                <w:lang w:val="en-US"/>
              </w:rPr>
              <w:t>I</w:t>
            </w:r>
            <w:r>
              <w:rPr>
                <w:rFonts w:cs="Arial" w:ascii="Arial" w:hAnsi="Arial"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ind w:firstLine="7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жилищно-коммунальному хозяйству</w:t>
            </w:r>
          </w:p>
          <w:p>
            <w:pPr>
              <w:pStyle w:val="Normal"/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72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- Положение «О</w:t>
            </w:r>
            <w:r>
              <w:rPr>
                <w:rFonts w:cs="Arial" w:ascii="Arial" w:hAnsi="Arial"/>
                <w:bCs/>
                <w:sz w:val="24"/>
                <w:szCs w:val="24"/>
              </w:rPr>
              <w:t xml:space="preserve"> порядке возмещения расходов, связанных с депутатской деятельностью, депутатов Орловского городского Совета народных депутатов»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-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II</w:t>
            </w:r>
            <w:r>
              <w:rPr>
                <w:rFonts w:cs="Arial" w:ascii="Arial" w:hAnsi="Arial"/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Комитет по правовому регулированию местного самоуправления</w:t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72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hanging="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Положение «О комитетах и постоянных комиссиях Орловского городского Совета народных депутатов»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-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II</w:t>
            </w:r>
            <w:r>
              <w:rPr>
                <w:rFonts w:cs="Arial" w:ascii="Arial" w:hAnsi="Arial"/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Комитет по правовому регулированию местного самоуправления</w:t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72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14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- Положение «О материальном стимулировании органов территориального общественного самоуправления города Орла»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-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 xml:space="preserve">II </w:t>
            </w:r>
            <w:r>
              <w:rPr>
                <w:rFonts w:cs="Arial" w:ascii="Arial" w:hAnsi="Arial"/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Комитет по правовому регулированию местного самоуправления</w:t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72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15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Положение «О владении, пользовании и распоряжении (управлении) муниципальным имуществом города Орла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ind w:left="13" w:hanging="0"/>
              <w:jc w:val="both"/>
              <w:rPr/>
            </w:pPr>
            <w:r>
              <w:rPr>
                <w:rFonts w:cs="Arial" w:ascii="Arial" w:hAnsi="Arial"/>
                <w:bCs/>
                <w:sz w:val="24"/>
                <w:szCs w:val="24"/>
              </w:rPr>
              <w:t xml:space="preserve">-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II</w:t>
            </w:r>
            <w:r>
              <w:rPr>
                <w:rFonts w:cs="Arial" w:ascii="Arial" w:hAnsi="Arial"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ind w:firstLine="72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Комитет по муниципальной собственности и землепользованию</w:t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72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16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Решение Орловского городского Совета народных депутатов «Об установлении дополнительной меры социальной поддержки отдельных категорий граждан»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-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II</w:t>
            </w:r>
            <w:r>
              <w:rPr>
                <w:rFonts w:cs="Arial" w:ascii="Arial" w:hAnsi="Arial"/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Комитет по образованию, культуре и социальной политике</w:t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72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17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Положение «О порядке развития застроенных территорий»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-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II</w:t>
            </w:r>
            <w:r>
              <w:rPr>
                <w:rFonts w:cs="Arial" w:ascii="Arial" w:hAnsi="Arial"/>
                <w:sz w:val="24"/>
                <w:szCs w:val="24"/>
              </w:rPr>
              <w:t xml:space="preserve"> квартал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Комитет по строительству, перспективному развитию города</w:t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72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18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Положение «О порядке проведения публичных слушаний по вопросам градостроительной деятельности в городе Орле»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-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II</w:t>
            </w:r>
            <w:r>
              <w:rPr>
                <w:rFonts w:cs="Arial" w:ascii="Arial" w:hAnsi="Arial"/>
                <w:sz w:val="24"/>
                <w:szCs w:val="24"/>
              </w:rPr>
              <w:t xml:space="preserve"> квартал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Комитет по строительству, перспективному развитию города</w:t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72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19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390" w:leader="none"/>
              </w:tabs>
              <w:spacing w:before="60" w:after="6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- Положение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«Об упорядочении работ по сносу и восстановлению зелёных насаждений на территории города Орла»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ind w:left="13" w:hanging="0"/>
              <w:jc w:val="both"/>
              <w:rPr/>
            </w:pPr>
            <w:r>
              <w:rPr>
                <w:rFonts w:cs="Arial" w:ascii="Arial" w:hAnsi="Arial"/>
                <w:bCs/>
                <w:sz w:val="24"/>
                <w:szCs w:val="24"/>
              </w:rPr>
              <w:t xml:space="preserve">- </w:t>
            </w:r>
            <w:r>
              <w:rPr>
                <w:rFonts w:cs="Arial" w:ascii="Arial" w:hAnsi="Arial"/>
                <w:bCs/>
                <w:sz w:val="24"/>
                <w:szCs w:val="24"/>
                <w:lang w:val="en-US"/>
              </w:rPr>
              <w:t>II</w:t>
            </w:r>
            <w:r>
              <w:rPr>
                <w:rFonts w:cs="Arial" w:ascii="Arial" w:hAnsi="Arial"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Комитет по жилищно-коммунальному хозяйству</w:t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72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390" w:leader="none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Положение «О погребении и похоронном деле в городе Орле»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ind w:left="13" w:hanging="0"/>
              <w:jc w:val="both"/>
              <w:rPr/>
            </w:pPr>
            <w:r>
              <w:rPr>
                <w:rFonts w:cs="Arial" w:ascii="Arial" w:hAnsi="Arial"/>
                <w:bCs/>
                <w:sz w:val="24"/>
                <w:szCs w:val="24"/>
              </w:rPr>
              <w:t xml:space="preserve">- </w:t>
            </w:r>
            <w:r>
              <w:rPr>
                <w:rFonts w:cs="Arial" w:ascii="Arial" w:hAnsi="Arial"/>
                <w:bCs/>
                <w:sz w:val="24"/>
                <w:szCs w:val="24"/>
                <w:lang w:val="en-US"/>
              </w:rPr>
              <w:t>II</w:t>
            </w:r>
            <w:r>
              <w:rPr>
                <w:rFonts w:cs="Arial" w:ascii="Arial" w:hAnsi="Arial"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ind w:firstLine="7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жилищно-коммунальному хозяйству</w:t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72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21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Положение «Об официальном толковании нормативных правовых актов органов и должностных лиц местного самоуправления города Орла»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-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III</w:t>
            </w:r>
            <w:r>
              <w:rPr>
                <w:rFonts w:cs="Arial" w:ascii="Arial" w:hAnsi="Arial"/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Комитет по правовому регулированию местного самоуправления</w:t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72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22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Положение «О публичных слушаниях в городе Орле»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-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III</w:t>
            </w:r>
            <w:r>
              <w:rPr>
                <w:rFonts w:cs="Arial" w:ascii="Arial" w:hAnsi="Arial"/>
                <w:sz w:val="24"/>
                <w:szCs w:val="24"/>
              </w:rPr>
              <w:t xml:space="preserve"> квартал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Комитет по правовому регулированию местного самоуправления</w:t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72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23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Положение «О порядке назначения и выплаты дополнительного материального обеспечения»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-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III</w:t>
            </w:r>
            <w:r>
              <w:rPr>
                <w:rFonts w:cs="Arial" w:ascii="Arial" w:hAnsi="Arial"/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Комитет по правовому регулированию местного самоуправления</w:t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72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24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Решение Орловского городского Совета народных депутатов «Об установлении налога на имущество физических лиц»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-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III</w:t>
            </w:r>
            <w:r>
              <w:rPr>
                <w:rFonts w:cs="Arial" w:ascii="Arial" w:hAnsi="Arial"/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Комитета по бюджету и налоговой политике</w:t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72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25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Постановление Орловского городского Совета народных депутатов «Об установлении земельного налога»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-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III</w:t>
            </w:r>
            <w:r>
              <w:rPr>
                <w:rFonts w:cs="Arial" w:ascii="Arial" w:hAnsi="Arial"/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Комитета по бюджету и налоговой политике</w:t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72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26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- Положение « О  муниципально - частном партнерстве в муниципальном образовании « Город Орёл». 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 xml:space="preserve"> III</w:t>
            </w:r>
            <w:r>
              <w:rPr>
                <w:rFonts w:cs="Arial" w:ascii="Arial" w:hAnsi="Arial"/>
                <w:sz w:val="24"/>
                <w:szCs w:val="24"/>
              </w:rPr>
              <w:t>-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 xml:space="preserve"> IV</w:t>
            </w:r>
            <w:r>
              <w:rPr>
                <w:rFonts w:cs="Arial" w:ascii="Arial" w:hAnsi="Arial"/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Комитет по экономической политике и развитию предпринимательства</w:t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72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27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Положение «О порядке установки объектов монументального искусства на территории города Орла».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III</w:t>
            </w:r>
            <w:r>
              <w:rPr>
                <w:rFonts w:cs="Arial" w:ascii="Arial" w:hAnsi="Arial"/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Комитет по образованию, культуре и социальной политике</w:t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72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28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Генеральный план городского округа «Город Орёл»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III</w:t>
            </w:r>
            <w:r>
              <w:rPr>
                <w:rFonts w:cs="Arial" w:ascii="Arial" w:hAnsi="Arial"/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Комитет по строительству, перспективному развитию города</w:t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72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29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- Решение Орловского городского Совета народных депутатов «Об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городе Орле».</w:t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-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III</w:t>
            </w:r>
            <w:r>
              <w:rPr>
                <w:rFonts w:cs="Arial" w:ascii="Arial" w:hAnsi="Arial"/>
                <w:sz w:val="24"/>
                <w:szCs w:val="24"/>
              </w:rPr>
              <w:t xml:space="preserve"> квартал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Комитет по муниципальной собственности и землепользования</w:t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72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30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- Положение «О муниципальной службе в городе Орле» </w:t>
            </w:r>
          </w:p>
          <w:p>
            <w:pPr>
              <w:pStyle w:val="Normal"/>
              <w:ind w:firstLine="25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-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IV</w:t>
            </w:r>
            <w:r>
              <w:rPr>
                <w:rFonts w:cs="Arial" w:ascii="Arial" w:hAnsi="Arial"/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Комитет по правовому регулированию местного самоуправления</w:t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72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31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- Положение «О порядке принятия муниципальных правовых актов Орловским городским Советом народных депутатов» 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-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IV</w:t>
            </w:r>
            <w:r>
              <w:rPr>
                <w:rFonts w:cs="Arial" w:ascii="Arial" w:hAnsi="Arial"/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Комитет по правовому регулированию местного самоуправления</w:t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72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32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Положение «О дополнительных социальных гарантиях гражданам, предоставляемых за счет средств местного бюджета»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-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 xml:space="preserve">IV </w:t>
            </w:r>
            <w:r>
              <w:rPr>
                <w:rFonts w:cs="Arial" w:ascii="Arial" w:hAnsi="Arial"/>
                <w:sz w:val="24"/>
                <w:szCs w:val="24"/>
              </w:rPr>
              <w:t>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Комитет по образованию, культуре и социальной политике</w:t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72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33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Положение «О порядке предоставления в аренду муниципального имущества города Орла»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-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 xml:space="preserve">IV </w:t>
            </w:r>
            <w:r>
              <w:rPr>
                <w:rFonts w:cs="Arial" w:ascii="Arial" w:hAnsi="Arial"/>
                <w:sz w:val="24"/>
                <w:szCs w:val="24"/>
              </w:rPr>
              <w:t>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Комитет по муниципальной собственности и землепользованию</w:t>
            </w:r>
          </w:p>
        </w:tc>
      </w:tr>
    </w:tbl>
    <w:p>
      <w:pPr>
        <w:pStyle w:val="Normal"/>
        <w:rPr>
          <w:rFonts w:ascii="Arial" w:hAnsi="Arial" w:eastAsia="Arial Unicode MS" w:cs="Arial"/>
          <w:b/>
          <w:b/>
          <w:caps/>
          <w:sz w:val="24"/>
          <w:szCs w:val="24"/>
        </w:rPr>
      </w:pPr>
      <w:r>
        <w:rPr>
          <w:rFonts w:eastAsia="Arial Unicode MS" w:cs="Arial" w:ascii="Arial" w:hAnsi="Arial"/>
          <w:b/>
          <w:caps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Ari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Normal"/>
    <w:next w:val="Style14"/>
    <w:pPr>
      <w:keepNext/>
      <w:numPr>
        <w:ilvl w:val="0"/>
        <w:numId w:val="1"/>
      </w:numPr>
      <w:suppressAutoHyphens w:val="true"/>
      <w:jc w:val="center"/>
      <w:outlineLvl w:val="0"/>
      <w:outlineLvl w:val="0"/>
    </w:pPr>
    <w:rPr>
      <w:b/>
      <w:bCs/>
      <w:color w:val="00000A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Ari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2016-12-28T16:25:15Z</dcterms:created>
  <dc:language>ru-RU</dc:language>
  <dcterms:modified xsi:type="dcterms:W3CDTF">2016-12-28T16:25:45Z</dcterms:modified>
  <cp:revision>1</cp:revision>
</cp:coreProperties>
</file>