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EB9A" w14:textId="77777777" w:rsidR="00D018CC" w:rsidRPr="00F42B31" w:rsidRDefault="00D018CC" w:rsidP="00D018CC">
      <w:pPr>
        <w:spacing w:after="0" w:line="240" w:lineRule="auto"/>
        <w:ind w:left="5220"/>
        <w:rPr>
          <w:rFonts w:ascii="Arial" w:hAnsi="Arial" w:cs="Arial"/>
          <w:sz w:val="24"/>
          <w:szCs w:val="24"/>
        </w:rPr>
      </w:pPr>
      <w:r w:rsidRPr="00F42B31">
        <w:rPr>
          <w:rFonts w:ascii="Arial" w:hAnsi="Arial" w:cs="Arial"/>
          <w:sz w:val="24"/>
          <w:szCs w:val="24"/>
        </w:rPr>
        <w:t>Приложение</w:t>
      </w:r>
    </w:p>
    <w:p w14:paraId="041A3509" w14:textId="77777777" w:rsidR="00D018CC" w:rsidRPr="00F42B31" w:rsidRDefault="00D018CC" w:rsidP="00D018CC">
      <w:pPr>
        <w:spacing w:after="0" w:line="240" w:lineRule="auto"/>
        <w:ind w:left="5220"/>
        <w:rPr>
          <w:rFonts w:ascii="Arial" w:hAnsi="Arial" w:cs="Arial"/>
          <w:sz w:val="24"/>
          <w:szCs w:val="24"/>
        </w:rPr>
      </w:pPr>
      <w:r w:rsidRPr="00F42B31">
        <w:rPr>
          <w:rFonts w:ascii="Arial" w:hAnsi="Arial" w:cs="Arial"/>
          <w:sz w:val="24"/>
          <w:szCs w:val="24"/>
        </w:rPr>
        <w:t xml:space="preserve">к решению Орловского городского Совета народных депутатов   </w:t>
      </w:r>
    </w:p>
    <w:p w14:paraId="7C7155AF" w14:textId="77777777" w:rsidR="00D018CC" w:rsidRPr="00F42B31" w:rsidRDefault="00D018CC" w:rsidP="00D018CC">
      <w:pPr>
        <w:spacing w:after="0" w:line="240" w:lineRule="auto"/>
        <w:ind w:left="5220"/>
        <w:rPr>
          <w:rFonts w:ascii="Arial" w:hAnsi="Arial" w:cs="Arial"/>
          <w:sz w:val="24"/>
          <w:szCs w:val="24"/>
        </w:rPr>
      </w:pPr>
      <w:r w:rsidRPr="00F42B31">
        <w:rPr>
          <w:rFonts w:ascii="Arial" w:hAnsi="Arial" w:cs="Arial"/>
          <w:sz w:val="24"/>
          <w:szCs w:val="24"/>
        </w:rPr>
        <w:t xml:space="preserve">от </w:t>
      </w:r>
      <w:r>
        <w:rPr>
          <w:rFonts w:ascii="Arial" w:hAnsi="Arial" w:cs="Arial"/>
          <w:sz w:val="24"/>
          <w:szCs w:val="24"/>
        </w:rPr>
        <w:t xml:space="preserve">21.12.2021 </w:t>
      </w:r>
      <w:r w:rsidRPr="00F42B31">
        <w:rPr>
          <w:rFonts w:ascii="Arial" w:hAnsi="Arial" w:cs="Arial"/>
          <w:sz w:val="24"/>
          <w:szCs w:val="24"/>
        </w:rPr>
        <w:t>№</w:t>
      </w:r>
      <w:r>
        <w:rPr>
          <w:rFonts w:ascii="Arial" w:hAnsi="Arial" w:cs="Arial"/>
          <w:sz w:val="24"/>
          <w:szCs w:val="24"/>
        </w:rPr>
        <w:t xml:space="preserve"> 17/0264 - ГС</w:t>
      </w:r>
    </w:p>
    <w:p w14:paraId="22F11C5A" w14:textId="77777777" w:rsidR="00D018CC" w:rsidRPr="00F42B31" w:rsidRDefault="00D018CC" w:rsidP="00D018CC">
      <w:pPr>
        <w:spacing w:after="0" w:line="240" w:lineRule="auto"/>
        <w:ind w:left="5220"/>
        <w:rPr>
          <w:rFonts w:ascii="Arial" w:hAnsi="Arial" w:cs="Arial"/>
          <w:sz w:val="24"/>
          <w:szCs w:val="24"/>
        </w:rPr>
      </w:pPr>
    </w:p>
    <w:p w14:paraId="16D97340" w14:textId="77777777" w:rsidR="00D018CC" w:rsidRPr="00F42B31" w:rsidRDefault="00D018CC" w:rsidP="00D018CC">
      <w:pPr>
        <w:pStyle w:val="BodyText2"/>
        <w:ind w:firstLine="708"/>
        <w:jc w:val="center"/>
        <w:rPr>
          <w:rFonts w:ascii="Arial" w:hAnsi="Arial" w:cs="Arial"/>
          <w:b/>
          <w:szCs w:val="24"/>
        </w:rPr>
      </w:pPr>
    </w:p>
    <w:p w14:paraId="2F272DD3" w14:textId="77777777" w:rsidR="00D018CC" w:rsidRPr="00F42B31" w:rsidRDefault="00D018CC" w:rsidP="00D018CC">
      <w:pPr>
        <w:pStyle w:val="BodyText2"/>
        <w:ind w:firstLine="708"/>
        <w:jc w:val="center"/>
        <w:rPr>
          <w:rFonts w:ascii="Arial" w:hAnsi="Arial" w:cs="Arial"/>
          <w:b/>
          <w:szCs w:val="24"/>
        </w:rPr>
      </w:pPr>
      <w:r w:rsidRPr="00F42B31">
        <w:rPr>
          <w:rFonts w:ascii="Arial" w:hAnsi="Arial" w:cs="Arial"/>
          <w:b/>
          <w:szCs w:val="24"/>
        </w:rPr>
        <w:t>Прогнозный план (программа) приватизации муниципального имущества города Орла на 2022 год.</w:t>
      </w:r>
    </w:p>
    <w:p w14:paraId="0D15CDC0" w14:textId="77777777" w:rsidR="00D018CC" w:rsidRPr="00F42B31" w:rsidRDefault="00D018CC" w:rsidP="00D018CC">
      <w:pPr>
        <w:pStyle w:val="BodyText2"/>
        <w:jc w:val="center"/>
        <w:rPr>
          <w:rFonts w:ascii="Arial" w:hAnsi="Arial" w:cs="Arial"/>
          <w:b/>
          <w:szCs w:val="24"/>
        </w:rPr>
      </w:pPr>
    </w:p>
    <w:p w14:paraId="1882E6EA" w14:textId="77777777" w:rsidR="00D018CC" w:rsidRPr="00F42B31" w:rsidRDefault="00D018CC" w:rsidP="00D018CC">
      <w:pPr>
        <w:pStyle w:val="BodyText2"/>
        <w:ind w:firstLine="0"/>
        <w:jc w:val="center"/>
        <w:rPr>
          <w:rFonts w:ascii="Arial" w:hAnsi="Arial" w:cs="Arial"/>
          <w:b/>
          <w:bCs/>
          <w:szCs w:val="24"/>
        </w:rPr>
      </w:pPr>
      <w:r w:rsidRPr="00F42B31">
        <w:rPr>
          <w:rFonts w:ascii="Arial" w:hAnsi="Arial" w:cs="Arial"/>
          <w:b/>
          <w:iCs/>
          <w:szCs w:val="24"/>
        </w:rPr>
        <w:t>1.</w:t>
      </w:r>
      <w:r w:rsidRPr="00F42B31">
        <w:rPr>
          <w:rFonts w:ascii="Arial" w:hAnsi="Arial" w:cs="Arial"/>
          <w:b/>
          <w:szCs w:val="24"/>
        </w:rPr>
        <w:t xml:space="preserve"> </w:t>
      </w:r>
      <w:r w:rsidRPr="00F42B31">
        <w:rPr>
          <w:rFonts w:ascii="Arial" w:hAnsi="Arial" w:cs="Arial"/>
          <w:b/>
          <w:bCs/>
          <w:szCs w:val="24"/>
        </w:rPr>
        <w:t>Основные направления приватизации муниципального имущества.</w:t>
      </w:r>
    </w:p>
    <w:p w14:paraId="70E16045" w14:textId="77777777" w:rsidR="00D018CC" w:rsidRPr="00F42B31" w:rsidRDefault="00D018CC" w:rsidP="00D018CC">
      <w:pPr>
        <w:pStyle w:val="BodyText2"/>
        <w:rPr>
          <w:rFonts w:ascii="Arial" w:hAnsi="Arial" w:cs="Arial"/>
          <w:b/>
          <w:szCs w:val="24"/>
        </w:rPr>
      </w:pPr>
    </w:p>
    <w:p w14:paraId="113718ED" w14:textId="77777777" w:rsidR="00D018CC" w:rsidRPr="00F42B31" w:rsidRDefault="00D018CC" w:rsidP="00D018CC">
      <w:pPr>
        <w:spacing w:after="0" w:line="240" w:lineRule="auto"/>
        <w:ind w:firstLine="708"/>
        <w:jc w:val="both"/>
        <w:rPr>
          <w:rFonts w:ascii="Arial" w:hAnsi="Arial" w:cs="Arial"/>
          <w:sz w:val="24"/>
          <w:szCs w:val="24"/>
        </w:rPr>
      </w:pPr>
      <w:r w:rsidRPr="00F42B31">
        <w:rPr>
          <w:rFonts w:ascii="Arial" w:hAnsi="Arial" w:cs="Arial"/>
          <w:sz w:val="24"/>
          <w:szCs w:val="24"/>
        </w:rPr>
        <w:t>Основной целью реализации Прогнозного плана (программы) приватизации муниципального имущества города Орла на 2022 год является повышение эффективности управления муниципальной собственностью, оптимизация структуры муниципальной собственности за счет приватизации муниципального имущества, не используемого для обеспечения функций и задач органов местного самоуправления муниципального образования «Город Орел».</w:t>
      </w:r>
    </w:p>
    <w:p w14:paraId="09C3F845" w14:textId="77777777" w:rsidR="00D018CC" w:rsidRPr="00F42B31" w:rsidRDefault="00D018CC" w:rsidP="00D018CC">
      <w:pPr>
        <w:spacing w:after="0" w:line="240" w:lineRule="auto"/>
        <w:ind w:firstLine="708"/>
        <w:jc w:val="both"/>
        <w:rPr>
          <w:rFonts w:ascii="Arial" w:hAnsi="Arial" w:cs="Arial"/>
          <w:sz w:val="24"/>
          <w:szCs w:val="24"/>
        </w:rPr>
      </w:pPr>
      <w:r w:rsidRPr="00F42B31">
        <w:rPr>
          <w:rFonts w:ascii="Arial" w:hAnsi="Arial" w:cs="Arial"/>
          <w:sz w:val="24"/>
          <w:szCs w:val="24"/>
        </w:rPr>
        <w:t xml:space="preserve">Приватизация муниципального имущества города Орла в 2022 году будет направлена, прежде всего, на решение следующих задач: </w:t>
      </w:r>
    </w:p>
    <w:p w14:paraId="3E181D13" w14:textId="77777777" w:rsidR="00D018CC" w:rsidRPr="00F42B31" w:rsidRDefault="00D018CC" w:rsidP="00D018CC">
      <w:pPr>
        <w:pStyle w:val="a3"/>
        <w:spacing w:after="0" w:line="240" w:lineRule="auto"/>
        <w:ind w:firstLine="708"/>
        <w:jc w:val="both"/>
        <w:rPr>
          <w:rFonts w:ascii="Arial" w:hAnsi="Arial" w:cs="Arial"/>
          <w:sz w:val="24"/>
          <w:szCs w:val="24"/>
        </w:rPr>
      </w:pPr>
      <w:r w:rsidRPr="00F42B31">
        <w:rPr>
          <w:rFonts w:ascii="Arial" w:hAnsi="Arial" w:cs="Arial"/>
          <w:sz w:val="24"/>
          <w:szCs w:val="24"/>
        </w:rPr>
        <w:t>— обеспечение поступления неналоговых доходов в бюджет города от приватизации муниципального имущества;</w:t>
      </w:r>
    </w:p>
    <w:p w14:paraId="3E20299C" w14:textId="77777777" w:rsidR="00D018CC" w:rsidRPr="00F42B31" w:rsidRDefault="00D018CC" w:rsidP="00D018CC">
      <w:pPr>
        <w:spacing w:after="0" w:line="240" w:lineRule="auto"/>
        <w:ind w:left="708"/>
        <w:jc w:val="both"/>
        <w:rPr>
          <w:rFonts w:ascii="Arial" w:hAnsi="Arial" w:cs="Arial"/>
          <w:sz w:val="24"/>
          <w:szCs w:val="24"/>
        </w:rPr>
      </w:pPr>
      <w:r w:rsidRPr="00F42B31">
        <w:rPr>
          <w:rFonts w:ascii="Arial" w:hAnsi="Arial" w:cs="Arial"/>
          <w:sz w:val="24"/>
          <w:szCs w:val="24"/>
        </w:rPr>
        <w:t>— формирование оптимальной структуры управления экономикой города;</w:t>
      </w:r>
    </w:p>
    <w:p w14:paraId="72E918FD" w14:textId="77777777" w:rsidR="00D018CC" w:rsidRPr="00F42B31" w:rsidRDefault="00D018CC" w:rsidP="00D018CC">
      <w:pPr>
        <w:spacing w:after="0" w:line="240" w:lineRule="auto"/>
        <w:ind w:firstLine="708"/>
        <w:jc w:val="both"/>
        <w:rPr>
          <w:rFonts w:ascii="Arial" w:hAnsi="Arial" w:cs="Arial"/>
          <w:sz w:val="24"/>
          <w:szCs w:val="24"/>
        </w:rPr>
      </w:pPr>
      <w:r w:rsidRPr="00F42B31">
        <w:rPr>
          <w:rFonts w:ascii="Arial" w:hAnsi="Arial" w:cs="Arial"/>
          <w:sz w:val="24"/>
          <w:szCs w:val="24"/>
        </w:rPr>
        <w:t>— сокращение расходов из бюджета города на содержание неэффективно используемого имущества.</w:t>
      </w:r>
    </w:p>
    <w:p w14:paraId="7370A183" w14:textId="77777777" w:rsidR="00D018CC" w:rsidRPr="00F42B31" w:rsidRDefault="00D018CC" w:rsidP="00D018CC">
      <w:pPr>
        <w:pStyle w:val="20"/>
        <w:spacing w:after="0" w:line="240" w:lineRule="auto"/>
        <w:rPr>
          <w:rFonts w:ascii="Arial" w:hAnsi="Arial" w:cs="Arial"/>
        </w:rPr>
      </w:pPr>
      <w:r w:rsidRPr="00F42B31">
        <w:rPr>
          <w:rFonts w:ascii="Arial" w:hAnsi="Arial" w:cs="Arial"/>
        </w:rPr>
        <w:t>Подготовку к приватизации и продажу муниципального имущества в соответствии с Прогнозным планом (программой) приватизации осуществляет Управление муниципального имущества и землепользования администрации города Орла.</w:t>
      </w:r>
    </w:p>
    <w:p w14:paraId="42F10551" w14:textId="77777777" w:rsidR="00D018CC" w:rsidRPr="00F42B31" w:rsidRDefault="00D018CC" w:rsidP="00D018CC">
      <w:pPr>
        <w:pStyle w:val="BodyTextIndent3"/>
        <w:ind w:firstLine="0"/>
        <w:rPr>
          <w:rFonts w:ascii="Arial" w:hAnsi="Arial" w:cs="Arial"/>
          <w:noProof w:val="0"/>
          <w:sz w:val="24"/>
          <w:szCs w:val="24"/>
        </w:rPr>
      </w:pPr>
    </w:p>
    <w:p w14:paraId="3365CF77" w14:textId="77777777" w:rsidR="00D018CC" w:rsidRPr="00F42B31" w:rsidRDefault="00D018CC" w:rsidP="00D018CC">
      <w:pPr>
        <w:pStyle w:val="a5"/>
        <w:widowControl/>
        <w:numPr>
          <w:ilvl w:val="0"/>
          <w:numId w:val="1"/>
        </w:numPr>
        <w:tabs>
          <w:tab w:val="clear" w:pos="1080"/>
        </w:tabs>
        <w:suppressAutoHyphens w:val="0"/>
        <w:spacing w:after="0"/>
        <w:ind w:left="0" w:firstLine="0"/>
        <w:jc w:val="center"/>
        <w:rPr>
          <w:rFonts w:ascii="Arial" w:hAnsi="Arial" w:cs="Arial"/>
          <w:b/>
          <w:bCs/>
        </w:rPr>
      </w:pPr>
      <w:r w:rsidRPr="00F42B31">
        <w:rPr>
          <w:rFonts w:ascii="Arial" w:hAnsi="Arial" w:cs="Arial"/>
          <w:b/>
          <w:bCs/>
        </w:rPr>
        <w:t xml:space="preserve">Объекты муниципальной </w:t>
      </w:r>
      <w:proofErr w:type="gramStart"/>
      <w:r w:rsidRPr="00F42B31">
        <w:rPr>
          <w:rFonts w:ascii="Arial" w:hAnsi="Arial" w:cs="Arial"/>
          <w:b/>
          <w:bCs/>
        </w:rPr>
        <w:t>собственности,  подлежащие</w:t>
      </w:r>
      <w:proofErr w:type="gramEnd"/>
      <w:r w:rsidRPr="00F42B31">
        <w:rPr>
          <w:rFonts w:ascii="Arial" w:hAnsi="Arial" w:cs="Arial"/>
          <w:b/>
          <w:bCs/>
        </w:rPr>
        <w:t xml:space="preserve">  приватизации  </w:t>
      </w:r>
    </w:p>
    <w:p w14:paraId="63D4D64E" w14:textId="77777777" w:rsidR="00D018CC" w:rsidRPr="00F42B31" w:rsidRDefault="00D018CC" w:rsidP="00D018CC">
      <w:pPr>
        <w:pStyle w:val="a5"/>
        <w:spacing w:after="0"/>
        <w:jc w:val="center"/>
        <w:rPr>
          <w:rFonts w:ascii="Arial" w:hAnsi="Arial" w:cs="Arial"/>
          <w:b/>
          <w:bCs/>
        </w:rPr>
      </w:pPr>
      <w:r w:rsidRPr="00F42B31">
        <w:rPr>
          <w:rFonts w:ascii="Arial" w:hAnsi="Arial" w:cs="Arial"/>
          <w:b/>
          <w:bCs/>
        </w:rPr>
        <w:t>в 2022 году</w:t>
      </w:r>
    </w:p>
    <w:p w14:paraId="772E5283" w14:textId="77777777" w:rsidR="00D018CC" w:rsidRPr="00F42B31" w:rsidRDefault="00D018CC" w:rsidP="00D018CC">
      <w:pPr>
        <w:pStyle w:val="a5"/>
        <w:spacing w:after="0"/>
        <w:ind w:left="0" w:firstLine="720"/>
        <w:jc w:val="both"/>
        <w:rPr>
          <w:rFonts w:ascii="Arial" w:hAnsi="Arial" w:cs="Arial"/>
        </w:rPr>
      </w:pPr>
      <w:proofErr w:type="gramStart"/>
      <w:r w:rsidRPr="00F42B31">
        <w:rPr>
          <w:rFonts w:ascii="Arial" w:hAnsi="Arial" w:cs="Arial"/>
        </w:rPr>
        <w:t>Объекты недвижимости</w:t>
      </w:r>
      <w:proofErr w:type="gramEnd"/>
      <w:r w:rsidRPr="00F42B31">
        <w:rPr>
          <w:rFonts w:ascii="Arial" w:hAnsi="Arial" w:cs="Arial"/>
        </w:rPr>
        <w:t xml:space="preserve"> находящиеся в муниципальной собственности, расположенные на территории города Орла:</w:t>
      </w:r>
    </w:p>
    <w:p w14:paraId="4720662C" w14:textId="77777777" w:rsidR="00D018CC" w:rsidRPr="00F42B31" w:rsidRDefault="00D018CC" w:rsidP="00D018CC">
      <w:pPr>
        <w:pStyle w:val="a5"/>
        <w:spacing w:after="0"/>
        <w:ind w:left="0" w:firstLine="720"/>
        <w:jc w:val="both"/>
        <w:rPr>
          <w:rFonts w:ascii="Arial" w:hAnsi="Arial" w:cs="Arial"/>
        </w:rPr>
      </w:pPr>
    </w:p>
    <w:tbl>
      <w:tblPr>
        <w:tblW w:w="9890" w:type="dxa"/>
        <w:tblInd w:w="93" w:type="dxa"/>
        <w:tblLayout w:type="fixed"/>
        <w:tblLook w:val="04A0" w:firstRow="1" w:lastRow="0" w:firstColumn="1" w:lastColumn="0" w:noHBand="0" w:noVBand="1"/>
      </w:tblPr>
      <w:tblGrid>
        <w:gridCol w:w="555"/>
        <w:gridCol w:w="1800"/>
        <w:gridCol w:w="1980"/>
        <w:gridCol w:w="797"/>
        <w:gridCol w:w="890"/>
        <w:gridCol w:w="1193"/>
        <w:gridCol w:w="1440"/>
        <w:gridCol w:w="1235"/>
      </w:tblGrid>
      <w:tr w:rsidR="00D018CC" w:rsidRPr="00F42B31" w14:paraId="70BE1EB6" w14:textId="77777777" w:rsidTr="002D2B70">
        <w:trPr>
          <w:trHeight w:val="127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C861E" w14:textId="77777777" w:rsidR="00D018CC" w:rsidRPr="00F42B31" w:rsidRDefault="00D018CC" w:rsidP="002D2B70">
            <w:pPr>
              <w:spacing w:after="0" w:line="240" w:lineRule="auto"/>
              <w:jc w:val="center"/>
              <w:rPr>
                <w:rFonts w:ascii="Arial" w:hAnsi="Arial" w:cs="Arial"/>
                <w:bCs/>
                <w:color w:val="000000"/>
                <w:sz w:val="24"/>
                <w:szCs w:val="24"/>
              </w:rPr>
            </w:pPr>
            <w:r w:rsidRPr="00F42B31">
              <w:rPr>
                <w:rFonts w:ascii="Arial" w:hAnsi="Arial" w:cs="Arial"/>
                <w:bCs/>
                <w:color w:val="000000"/>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2B20876" w14:textId="77777777" w:rsidR="00D018CC" w:rsidRPr="00F42B31" w:rsidRDefault="00D018CC" w:rsidP="002D2B70">
            <w:pPr>
              <w:spacing w:after="0" w:line="240" w:lineRule="auto"/>
              <w:ind w:left="-108" w:right="-108"/>
              <w:jc w:val="center"/>
              <w:rPr>
                <w:rFonts w:ascii="Arial" w:hAnsi="Arial" w:cs="Arial"/>
                <w:bCs/>
                <w:color w:val="000000"/>
                <w:sz w:val="24"/>
                <w:szCs w:val="24"/>
              </w:rPr>
            </w:pPr>
            <w:r w:rsidRPr="00F42B31">
              <w:rPr>
                <w:rFonts w:ascii="Arial" w:hAnsi="Arial" w:cs="Arial"/>
                <w:bCs/>
                <w:color w:val="000000"/>
                <w:sz w:val="24"/>
                <w:szCs w:val="24"/>
              </w:rPr>
              <w:t>Наименование</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2FB6F5B" w14:textId="77777777" w:rsidR="00D018CC" w:rsidRPr="00F42B31" w:rsidRDefault="00D018CC" w:rsidP="002D2B70">
            <w:pPr>
              <w:spacing w:after="0" w:line="240" w:lineRule="auto"/>
              <w:jc w:val="center"/>
              <w:rPr>
                <w:rFonts w:ascii="Arial" w:hAnsi="Arial" w:cs="Arial"/>
                <w:bCs/>
                <w:color w:val="000000"/>
                <w:sz w:val="24"/>
                <w:szCs w:val="24"/>
              </w:rPr>
            </w:pPr>
            <w:r w:rsidRPr="00F42B31">
              <w:rPr>
                <w:rFonts w:ascii="Arial" w:hAnsi="Arial" w:cs="Arial"/>
                <w:bCs/>
                <w:color w:val="000000"/>
                <w:sz w:val="24"/>
                <w:szCs w:val="24"/>
              </w:rPr>
              <w:t>Улица</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32EBE3C1" w14:textId="77777777" w:rsidR="00D018CC" w:rsidRPr="00F42B31" w:rsidRDefault="00D018CC" w:rsidP="002D2B70">
            <w:pPr>
              <w:spacing w:after="0" w:line="240" w:lineRule="auto"/>
              <w:jc w:val="center"/>
              <w:rPr>
                <w:rFonts w:ascii="Arial" w:hAnsi="Arial" w:cs="Arial"/>
                <w:bCs/>
                <w:color w:val="000000"/>
                <w:sz w:val="24"/>
                <w:szCs w:val="24"/>
              </w:rPr>
            </w:pPr>
            <w:r w:rsidRPr="00F42B31">
              <w:rPr>
                <w:rFonts w:ascii="Arial" w:hAnsi="Arial" w:cs="Arial"/>
                <w:bCs/>
                <w:color w:val="000000"/>
                <w:sz w:val="24"/>
                <w:szCs w:val="24"/>
              </w:rPr>
              <w:t>Дом</w:t>
            </w:r>
          </w:p>
        </w:tc>
        <w:tc>
          <w:tcPr>
            <w:tcW w:w="890" w:type="dxa"/>
            <w:tcBorders>
              <w:top w:val="single" w:sz="4" w:space="0" w:color="auto"/>
              <w:left w:val="nil"/>
              <w:bottom w:val="single" w:sz="4" w:space="0" w:color="auto"/>
              <w:right w:val="single" w:sz="4" w:space="0" w:color="auto"/>
            </w:tcBorders>
            <w:shd w:val="clear" w:color="auto" w:fill="auto"/>
            <w:vAlign w:val="center"/>
          </w:tcPr>
          <w:p w14:paraId="1E8D39F5" w14:textId="77777777" w:rsidR="00D018CC" w:rsidRPr="00F42B31" w:rsidRDefault="00D018CC" w:rsidP="002D2B70">
            <w:pPr>
              <w:spacing w:after="0" w:line="240" w:lineRule="auto"/>
              <w:ind w:left="-80" w:right="-41"/>
              <w:jc w:val="center"/>
              <w:rPr>
                <w:rFonts w:ascii="Arial" w:hAnsi="Arial" w:cs="Arial"/>
                <w:bCs/>
                <w:color w:val="000000"/>
                <w:sz w:val="24"/>
                <w:szCs w:val="24"/>
              </w:rPr>
            </w:pPr>
            <w:r w:rsidRPr="00F42B31">
              <w:rPr>
                <w:rFonts w:ascii="Arial" w:hAnsi="Arial" w:cs="Arial"/>
                <w:bCs/>
                <w:color w:val="000000"/>
                <w:sz w:val="24"/>
                <w:szCs w:val="24"/>
              </w:rPr>
              <w:t>Помещение</w:t>
            </w:r>
          </w:p>
        </w:tc>
        <w:tc>
          <w:tcPr>
            <w:tcW w:w="1193" w:type="dxa"/>
            <w:tcBorders>
              <w:top w:val="single" w:sz="4" w:space="0" w:color="auto"/>
              <w:left w:val="nil"/>
              <w:bottom w:val="single" w:sz="4" w:space="0" w:color="auto"/>
              <w:right w:val="single" w:sz="4" w:space="0" w:color="auto"/>
            </w:tcBorders>
            <w:shd w:val="clear" w:color="auto" w:fill="auto"/>
            <w:vAlign w:val="center"/>
          </w:tcPr>
          <w:p w14:paraId="2AF5337D" w14:textId="77777777" w:rsidR="00D018CC" w:rsidRPr="00F42B31" w:rsidRDefault="00D018CC" w:rsidP="002D2B70">
            <w:pPr>
              <w:spacing w:after="0" w:line="240" w:lineRule="auto"/>
              <w:ind w:left="5" w:right="-108"/>
              <w:jc w:val="center"/>
              <w:rPr>
                <w:rFonts w:ascii="Arial" w:hAnsi="Arial" w:cs="Arial"/>
                <w:bCs/>
                <w:color w:val="000000"/>
                <w:sz w:val="24"/>
                <w:szCs w:val="24"/>
              </w:rPr>
            </w:pPr>
            <w:r w:rsidRPr="00F42B31">
              <w:rPr>
                <w:rFonts w:ascii="Arial" w:hAnsi="Arial" w:cs="Arial"/>
                <w:bCs/>
                <w:color w:val="000000"/>
                <w:sz w:val="24"/>
                <w:szCs w:val="24"/>
              </w:rPr>
              <w:t xml:space="preserve">Площадь </w:t>
            </w:r>
            <w:proofErr w:type="spellStart"/>
            <w:r w:rsidRPr="00F42B31">
              <w:rPr>
                <w:rFonts w:ascii="Arial" w:hAnsi="Arial" w:cs="Arial"/>
                <w:bCs/>
                <w:color w:val="000000"/>
                <w:sz w:val="24"/>
                <w:szCs w:val="24"/>
              </w:rPr>
              <w:t>кв.м</w:t>
            </w:r>
            <w:proofErr w:type="spellEnd"/>
            <w:r w:rsidRPr="00F42B31">
              <w:rPr>
                <w:rFonts w:ascii="Arial" w:hAnsi="Arial" w:cs="Arial"/>
                <w:bCs/>
                <w:color w:val="000000"/>
                <w:sz w:val="24"/>
                <w:szCs w:val="24"/>
              </w:rPr>
              <w:t>.</w:t>
            </w:r>
          </w:p>
        </w:tc>
        <w:tc>
          <w:tcPr>
            <w:tcW w:w="1440" w:type="dxa"/>
            <w:tcBorders>
              <w:top w:val="single" w:sz="4" w:space="0" w:color="auto"/>
              <w:left w:val="nil"/>
              <w:bottom w:val="single" w:sz="4" w:space="0" w:color="auto"/>
              <w:right w:val="single" w:sz="4" w:space="0" w:color="auto"/>
            </w:tcBorders>
            <w:shd w:val="clear" w:color="auto" w:fill="auto"/>
            <w:vAlign w:val="center"/>
          </w:tcPr>
          <w:p w14:paraId="1BC500D4" w14:textId="77777777" w:rsidR="00D018CC" w:rsidRPr="00F42B31" w:rsidRDefault="00D018CC" w:rsidP="002D2B70">
            <w:pPr>
              <w:spacing w:after="0" w:line="240" w:lineRule="auto"/>
              <w:jc w:val="center"/>
              <w:rPr>
                <w:rFonts w:ascii="Arial" w:hAnsi="Arial" w:cs="Arial"/>
                <w:bCs/>
                <w:color w:val="000000"/>
                <w:sz w:val="24"/>
                <w:szCs w:val="24"/>
              </w:rPr>
            </w:pPr>
            <w:r w:rsidRPr="00F42B31">
              <w:rPr>
                <w:rFonts w:ascii="Arial" w:hAnsi="Arial" w:cs="Arial"/>
                <w:bCs/>
                <w:color w:val="000000"/>
                <w:sz w:val="24"/>
                <w:szCs w:val="24"/>
              </w:rPr>
              <w:t xml:space="preserve">Предложения по </w:t>
            </w:r>
            <w:proofErr w:type="spellStart"/>
            <w:r w:rsidRPr="00F42B31">
              <w:rPr>
                <w:rFonts w:ascii="Arial" w:hAnsi="Arial" w:cs="Arial"/>
                <w:bCs/>
                <w:color w:val="000000"/>
                <w:sz w:val="24"/>
                <w:szCs w:val="24"/>
              </w:rPr>
              <w:t>реализа-ции</w:t>
            </w:r>
            <w:proofErr w:type="spellEnd"/>
          </w:p>
        </w:tc>
        <w:tc>
          <w:tcPr>
            <w:tcW w:w="1235" w:type="dxa"/>
            <w:tcBorders>
              <w:top w:val="single" w:sz="4" w:space="0" w:color="auto"/>
              <w:left w:val="nil"/>
              <w:bottom w:val="single" w:sz="4" w:space="0" w:color="auto"/>
              <w:right w:val="single" w:sz="4" w:space="0" w:color="auto"/>
            </w:tcBorders>
            <w:shd w:val="clear" w:color="auto" w:fill="auto"/>
            <w:vAlign w:val="center"/>
          </w:tcPr>
          <w:p w14:paraId="6FBD8441" w14:textId="77777777" w:rsidR="00D018CC" w:rsidRDefault="00D018CC" w:rsidP="002D2B70">
            <w:pPr>
              <w:spacing w:after="0" w:line="240" w:lineRule="auto"/>
              <w:ind w:left="-108" w:right="-133"/>
              <w:jc w:val="center"/>
              <w:rPr>
                <w:rFonts w:ascii="Arial" w:hAnsi="Arial" w:cs="Arial"/>
                <w:bCs/>
                <w:color w:val="000000"/>
                <w:sz w:val="24"/>
                <w:szCs w:val="24"/>
              </w:rPr>
            </w:pPr>
            <w:r w:rsidRPr="00F42B31">
              <w:rPr>
                <w:rFonts w:ascii="Arial" w:hAnsi="Arial" w:cs="Arial"/>
                <w:bCs/>
                <w:color w:val="000000"/>
                <w:sz w:val="24"/>
                <w:szCs w:val="24"/>
              </w:rPr>
              <w:t xml:space="preserve">Ориентировочная цена без НДС </w:t>
            </w:r>
          </w:p>
          <w:p w14:paraId="54879724" w14:textId="77777777" w:rsidR="00D018CC" w:rsidRPr="00F42B31" w:rsidRDefault="00D018CC" w:rsidP="002D2B70">
            <w:pPr>
              <w:spacing w:after="0" w:line="240" w:lineRule="auto"/>
              <w:ind w:left="-108" w:right="-133"/>
              <w:jc w:val="center"/>
              <w:rPr>
                <w:rFonts w:ascii="Arial" w:hAnsi="Arial" w:cs="Arial"/>
                <w:bCs/>
                <w:color w:val="000000"/>
                <w:sz w:val="24"/>
                <w:szCs w:val="24"/>
              </w:rPr>
            </w:pPr>
            <w:r w:rsidRPr="00F42B31">
              <w:rPr>
                <w:rFonts w:ascii="Arial" w:hAnsi="Arial" w:cs="Arial"/>
                <w:bCs/>
                <w:color w:val="000000"/>
                <w:sz w:val="24"/>
                <w:szCs w:val="24"/>
              </w:rPr>
              <w:t>тыс.</w:t>
            </w:r>
            <w:r>
              <w:rPr>
                <w:rFonts w:ascii="Arial" w:hAnsi="Arial" w:cs="Arial"/>
                <w:bCs/>
                <w:color w:val="000000"/>
                <w:sz w:val="24"/>
                <w:szCs w:val="24"/>
              </w:rPr>
              <w:t xml:space="preserve"> </w:t>
            </w:r>
            <w:r w:rsidRPr="00F42B31">
              <w:rPr>
                <w:rFonts w:ascii="Arial" w:hAnsi="Arial" w:cs="Arial"/>
                <w:bCs/>
                <w:color w:val="000000"/>
                <w:sz w:val="24"/>
                <w:szCs w:val="24"/>
              </w:rPr>
              <w:t>руб.</w:t>
            </w:r>
          </w:p>
        </w:tc>
      </w:tr>
      <w:tr w:rsidR="00D018CC" w:rsidRPr="00F42B31" w14:paraId="07BFFCB3"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48AD15C4"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w:t>
            </w:r>
          </w:p>
        </w:tc>
        <w:tc>
          <w:tcPr>
            <w:tcW w:w="1800" w:type="dxa"/>
            <w:tcBorders>
              <w:top w:val="nil"/>
              <w:left w:val="nil"/>
              <w:bottom w:val="single" w:sz="4" w:space="0" w:color="auto"/>
              <w:right w:val="single" w:sz="4" w:space="0" w:color="auto"/>
            </w:tcBorders>
            <w:shd w:val="clear" w:color="auto" w:fill="auto"/>
            <w:vAlign w:val="center"/>
          </w:tcPr>
          <w:p w14:paraId="3328DE8A"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41EE21E9"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7 Ноября</w:t>
            </w:r>
          </w:p>
        </w:tc>
        <w:tc>
          <w:tcPr>
            <w:tcW w:w="797" w:type="dxa"/>
            <w:tcBorders>
              <w:top w:val="nil"/>
              <w:left w:val="nil"/>
              <w:bottom w:val="single" w:sz="4" w:space="0" w:color="auto"/>
              <w:right w:val="single" w:sz="4" w:space="0" w:color="auto"/>
            </w:tcBorders>
            <w:shd w:val="clear" w:color="auto" w:fill="auto"/>
            <w:vAlign w:val="center"/>
          </w:tcPr>
          <w:p w14:paraId="6797AFF3"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28</w:t>
            </w:r>
          </w:p>
        </w:tc>
        <w:tc>
          <w:tcPr>
            <w:tcW w:w="890" w:type="dxa"/>
            <w:tcBorders>
              <w:top w:val="nil"/>
              <w:left w:val="nil"/>
              <w:bottom w:val="single" w:sz="4" w:space="0" w:color="auto"/>
              <w:right w:val="single" w:sz="4" w:space="0" w:color="auto"/>
            </w:tcBorders>
            <w:shd w:val="clear" w:color="auto" w:fill="auto"/>
            <w:vAlign w:val="center"/>
          </w:tcPr>
          <w:p w14:paraId="4145E1FB"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28</w:t>
            </w:r>
          </w:p>
        </w:tc>
        <w:tc>
          <w:tcPr>
            <w:tcW w:w="1193" w:type="dxa"/>
            <w:tcBorders>
              <w:top w:val="nil"/>
              <w:left w:val="nil"/>
              <w:bottom w:val="single" w:sz="4" w:space="0" w:color="auto"/>
              <w:right w:val="single" w:sz="4" w:space="0" w:color="auto"/>
            </w:tcBorders>
            <w:shd w:val="clear" w:color="auto" w:fill="auto"/>
            <w:vAlign w:val="center"/>
          </w:tcPr>
          <w:p w14:paraId="30FB38D2"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86,1</w:t>
            </w:r>
          </w:p>
        </w:tc>
        <w:tc>
          <w:tcPr>
            <w:tcW w:w="1440" w:type="dxa"/>
            <w:tcBorders>
              <w:top w:val="nil"/>
              <w:left w:val="nil"/>
              <w:bottom w:val="single" w:sz="4" w:space="0" w:color="auto"/>
              <w:right w:val="single" w:sz="4" w:space="0" w:color="auto"/>
            </w:tcBorders>
            <w:shd w:val="clear" w:color="auto" w:fill="auto"/>
            <w:vAlign w:val="center"/>
          </w:tcPr>
          <w:p w14:paraId="30BF9393"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408D4C96"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297</w:t>
            </w:r>
          </w:p>
        </w:tc>
      </w:tr>
      <w:tr w:rsidR="00D018CC" w:rsidRPr="00F42B31" w14:paraId="00C47116"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6B4E0936"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w:t>
            </w:r>
          </w:p>
        </w:tc>
        <w:tc>
          <w:tcPr>
            <w:tcW w:w="1800" w:type="dxa"/>
            <w:tcBorders>
              <w:top w:val="nil"/>
              <w:left w:val="nil"/>
              <w:bottom w:val="single" w:sz="4" w:space="0" w:color="auto"/>
              <w:right w:val="single" w:sz="4" w:space="0" w:color="auto"/>
            </w:tcBorders>
            <w:shd w:val="clear" w:color="auto" w:fill="auto"/>
            <w:vAlign w:val="center"/>
          </w:tcPr>
          <w:p w14:paraId="2BC44093"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22EE06DE"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Андрианова</w:t>
            </w:r>
          </w:p>
        </w:tc>
        <w:tc>
          <w:tcPr>
            <w:tcW w:w="797" w:type="dxa"/>
            <w:tcBorders>
              <w:top w:val="nil"/>
              <w:left w:val="nil"/>
              <w:bottom w:val="single" w:sz="4" w:space="0" w:color="auto"/>
              <w:right w:val="single" w:sz="4" w:space="0" w:color="auto"/>
            </w:tcBorders>
            <w:shd w:val="clear" w:color="auto" w:fill="auto"/>
            <w:vAlign w:val="center"/>
          </w:tcPr>
          <w:p w14:paraId="208A46B8"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8</w:t>
            </w:r>
          </w:p>
        </w:tc>
        <w:tc>
          <w:tcPr>
            <w:tcW w:w="890" w:type="dxa"/>
            <w:tcBorders>
              <w:top w:val="nil"/>
              <w:left w:val="nil"/>
              <w:bottom w:val="single" w:sz="4" w:space="0" w:color="auto"/>
              <w:right w:val="single" w:sz="4" w:space="0" w:color="auto"/>
            </w:tcBorders>
            <w:shd w:val="clear" w:color="auto" w:fill="auto"/>
            <w:vAlign w:val="center"/>
          </w:tcPr>
          <w:p w14:paraId="73C7D30A"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119</w:t>
            </w:r>
          </w:p>
        </w:tc>
        <w:tc>
          <w:tcPr>
            <w:tcW w:w="1193" w:type="dxa"/>
            <w:tcBorders>
              <w:top w:val="nil"/>
              <w:left w:val="nil"/>
              <w:bottom w:val="single" w:sz="4" w:space="0" w:color="auto"/>
              <w:right w:val="single" w:sz="4" w:space="0" w:color="auto"/>
            </w:tcBorders>
            <w:shd w:val="clear" w:color="auto" w:fill="auto"/>
            <w:vAlign w:val="center"/>
          </w:tcPr>
          <w:p w14:paraId="53F80A70"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68,5</w:t>
            </w:r>
          </w:p>
        </w:tc>
        <w:tc>
          <w:tcPr>
            <w:tcW w:w="1440" w:type="dxa"/>
            <w:tcBorders>
              <w:top w:val="nil"/>
              <w:left w:val="nil"/>
              <w:bottom w:val="single" w:sz="4" w:space="0" w:color="auto"/>
              <w:right w:val="single" w:sz="4" w:space="0" w:color="auto"/>
            </w:tcBorders>
            <w:shd w:val="clear" w:color="auto" w:fill="auto"/>
            <w:vAlign w:val="center"/>
          </w:tcPr>
          <w:p w14:paraId="6DB5426D"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5DC24456"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1 900</w:t>
            </w:r>
          </w:p>
        </w:tc>
      </w:tr>
      <w:tr w:rsidR="00D018CC" w:rsidRPr="00F42B31" w14:paraId="27174870"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0B33044E"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3</w:t>
            </w:r>
          </w:p>
        </w:tc>
        <w:tc>
          <w:tcPr>
            <w:tcW w:w="1800" w:type="dxa"/>
            <w:tcBorders>
              <w:top w:val="nil"/>
              <w:left w:val="nil"/>
              <w:bottom w:val="single" w:sz="4" w:space="0" w:color="auto"/>
              <w:right w:val="single" w:sz="4" w:space="0" w:color="auto"/>
            </w:tcBorders>
            <w:shd w:val="clear" w:color="auto" w:fill="auto"/>
            <w:vAlign w:val="center"/>
          </w:tcPr>
          <w:p w14:paraId="3F38D75D"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02AAE484"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Андрианова</w:t>
            </w:r>
          </w:p>
        </w:tc>
        <w:tc>
          <w:tcPr>
            <w:tcW w:w="797" w:type="dxa"/>
            <w:tcBorders>
              <w:top w:val="nil"/>
              <w:left w:val="nil"/>
              <w:bottom w:val="single" w:sz="4" w:space="0" w:color="auto"/>
              <w:right w:val="single" w:sz="4" w:space="0" w:color="auto"/>
            </w:tcBorders>
            <w:shd w:val="clear" w:color="auto" w:fill="auto"/>
            <w:vAlign w:val="center"/>
          </w:tcPr>
          <w:p w14:paraId="710D4FF3"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8</w:t>
            </w:r>
          </w:p>
        </w:tc>
        <w:tc>
          <w:tcPr>
            <w:tcW w:w="890" w:type="dxa"/>
            <w:tcBorders>
              <w:top w:val="nil"/>
              <w:left w:val="nil"/>
              <w:bottom w:val="single" w:sz="4" w:space="0" w:color="auto"/>
              <w:right w:val="single" w:sz="4" w:space="0" w:color="auto"/>
            </w:tcBorders>
            <w:shd w:val="clear" w:color="auto" w:fill="auto"/>
            <w:vAlign w:val="center"/>
          </w:tcPr>
          <w:p w14:paraId="26C11FBB"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124</w:t>
            </w:r>
          </w:p>
        </w:tc>
        <w:tc>
          <w:tcPr>
            <w:tcW w:w="1193" w:type="dxa"/>
            <w:tcBorders>
              <w:top w:val="nil"/>
              <w:left w:val="nil"/>
              <w:bottom w:val="single" w:sz="4" w:space="0" w:color="auto"/>
              <w:right w:val="single" w:sz="4" w:space="0" w:color="auto"/>
            </w:tcBorders>
            <w:shd w:val="clear" w:color="auto" w:fill="auto"/>
            <w:vAlign w:val="center"/>
          </w:tcPr>
          <w:p w14:paraId="59EB1C7A"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90,6</w:t>
            </w:r>
          </w:p>
        </w:tc>
        <w:tc>
          <w:tcPr>
            <w:tcW w:w="1440" w:type="dxa"/>
            <w:tcBorders>
              <w:top w:val="nil"/>
              <w:left w:val="nil"/>
              <w:bottom w:val="single" w:sz="4" w:space="0" w:color="auto"/>
              <w:right w:val="single" w:sz="4" w:space="0" w:color="auto"/>
            </w:tcBorders>
            <w:shd w:val="clear" w:color="auto" w:fill="auto"/>
            <w:vAlign w:val="center"/>
          </w:tcPr>
          <w:p w14:paraId="2BB06277"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28BE4985"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2 487</w:t>
            </w:r>
          </w:p>
        </w:tc>
      </w:tr>
      <w:tr w:rsidR="00D018CC" w:rsidRPr="00F42B31" w14:paraId="2CF68988"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4342B15A"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4</w:t>
            </w:r>
          </w:p>
        </w:tc>
        <w:tc>
          <w:tcPr>
            <w:tcW w:w="1800" w:type="dxa"/>
            <w:tcBorders>
              <w:top w:val="nil"/>
              <w:left w:val="nil"/>
              <w:bottom w:val="single" w:sz="4" w:space="0" w:color="auto"/>
              <w:right w:val="single" w:sz="4" w:space="0" w:color="auto"/>
            </w:tcBorders>
            <w:shd w:val="clear" w:color="auto" w:fill="auto"/>
            <w:vAlign w:val="center"/>
          </w:tcPr>
          <w:p w14:paraId="709A9A2A"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7619409B"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Андрианова</w:t>
            </w:r>
          </w:p>
        </w:tc>
        <w:tc>
          <w:tcPr>
            <w:tcW w:w="797" w:type="dxa"/>
            <w:tcBorders>
              <w:top w:val="nil"/>
              <w:left w:val="nil"/>
              <w:bottom w:val="single" w:sz="4" w:space="0" w:color="auto"/>
              <w:right w:val="single" w:sz="4" w:space="0" w:color="auto"/>
            </w:tcBorders>
            <w:shd w:val="clear" w:color="auto" w:fill="auto"/>
            <w:vAlign w:val="center"/>
          </w:tcPr>
          <w:p w14:paraId="41D0642F"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8</w:t>
            </w:r>
          </w:p>
        </w:tc>
        <w:tc>
          <w:tcPr>
            <w:tcW w:w="890" w:type="dxa"/>
            <w:tcBorders>
              <w:top w:val="nil"/>
              <w:left w:val="nil"/>
              <w:bottom w:val="single" w:sz="4" w:space="0" w:color="auto"/>
              <w:right w:val="single" w:sz="4" w:space="0" w:color="auto"/>
            </w:tcBorders>
            <w:shd w:val="clear" w:color="auto" w:fill="auto"/>
            <w:vAlign w:val="center"/>
          </w:tcPr>
          <w:p w14:paraId="72A02BDF"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125</w:t>
            </w:r>
          </w:p>
        </w:tc>
        <w:tc>
          <w:tcPr>
            <w:tcW w:w="1193" w:type="dxa"/>
            <w:tcBorders>
              <w:top w:val="nil"/>
              <w:left w:val="nil"/>
              <w:bottom w:val="single" w:sz="4" w:space="0" w:color="auto"/>
              <w:right w:val="single" w:sz="4" w:space="0" w:color="auto"/>
            </w:tcBorders>
            <w:shd w:val="clear" w:color="auto" w:fill="auto"/>
            <w:vAlign w:val="center"/>
          </w:tcPr>
          <w:p w14:paraId="05C01130"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50,4</w:t>
            </w:r>
          </w:p>
        </w:tc>
        <w:tc>
          <w:tcPr>
            <w:tcW w:w="1440" w:type="dxa"/>
            <w:tcBorders>
              <w:top w:val="nil"/>
              <w:left w:val="nil"/>
              <w:bottom w:val="single" w:sz="4" w:space="0" w:color="auto"/>
              <w:right w:val="single" w:sz="4" w:space="0" w:color="auto"/>
            </w:tcBorders>
            <w:shd w:val="clear" w:color="auto" w:fill="auto"/>
            <w:vAlign w:val="center"/>
          </w:tcPr>
          <w:p w14:paraId="346005A0"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62C4A4E3"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1 427</w:t>
            </w:r>
          </w:p>
        </w:tc>
      </w:tr>
      <w:tr w:rsidR="00D018CC" w:rsidRPr="00F42B31" w14:paraId="752295F3"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090703EC"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5</w:t>
            </w:r>
          </w:p>
        </w:tc>
        <w:tc>
          <w:tcPr>
            <w:tcW w:w="1800" w:type="dxa"/>
            <w:tcBorders>
              <w:top w:val="nil"/>
              <w:left w:val="nil"/>
              <w:bottom w:val="single" w:sz="4" w:space="0" w:color="auto"/>
              <w:right w:val="single" w:sz="4" w:space="0" w:color="auto"/>
            </w:tcBorders>
            <w:shd w:val="clear" w:color="auto" w:fill="auto"/>
            <w:vAlign w:val="center"/>
          </w:tcPr>
          <w:p w14:paraId="6D2E1C38"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1CFD85FC"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 xml:space="preserve">Дмитрия </w:t>
            </w:r>
            <w:proofErr w:type="spellStart"/>
            <w:r w:rsidRPr="00F42B31">
              <w:rPr>
                <w:rFonts w:ascii="Arial" w:hAnsi="Arial" w:cs="Arial"/>
                <w:color w:val="000000"/>
                <w:sz w:val="24"/>
                <w:szCs w:val="24"/>
              </w:rPr>
              <w:t>Блынского</w:t>
            </w:r>
            <w:proofErr w:type="spellEnd"/>
          </w:p>
        </w:tc>
        <w:tc>
          <w:tcPr>
            <w:tcW w:w="797" w:type="dxa"/>
            <w:tcBorders>
              <w:top w:val="nil"/>
              <w:left w:val="nil"/>
              <w:bottom w:val="single" w:sz="4" w:space="0" w:color="auto"/>
              <w:right w:val="single" w:sz="4" w:space="0" w:color="auto"/>
            </w:tcBorders>
            <w:shd w:val="clear" w:color="auto" w:fill="auto"/>
            <w:vAlign w:val="center"/>
          </w:tcPr>
          <w:p w14:paraId="4509CEEB"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12</w:t>
            </w:r>
          </w:p>
        </w:tc>
        <w:tc>
          <w:tcPr>
            <w:tcW w:w="890" w:type="dxa"/>
            <w:tcBorders>
              <w:top w:val="nil"/>
              <w:left w:val="nil"/>
              <w:bottom w:val="single" w:sz="4" w:space="0" w:color="auto"/>
              <w:right w:val="single" w:sz="4" w:space="0" w:color="auto"/>
            </w:tcBorders>
            <w:shd w:val="clear" w:color="auto" w:fill="auto"/>
            <w:vAlign w:val="center"/>
          </w:tcPr>
          <w:p w14:paraId="2453D3F5"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237</w:t>
            </w:r>
          </w:p>
        </w:tc>
        <w:tc>
          <w:tcPr>
            <w:tcW w:w="1193" w:type="dxa"/>
            <w:tcBorders>
              <w:top w:val="nil"/>
              <w:left w:val="nil"/>
              <w:bottom w:val="single" w:sz="4" w:space="0" w:color="auto"/>
              <w:right w:val="single" w:sz="4" w:space="0" w:color="auto"/>
            </w:tcBorders>
            <w:shd w:val="clear" w:color="auto" w:fill="auto"/>
            <w:vAlign w:val="center"/>
          </w:tcPr>
          <w:p w14:paraId="3EF71587"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101,0</w:t>
            </w:r>
          </w:p>
        </w:tc>
        <w:tc>
          <w:tcPr>
            <w:tcW w:w="1440" w:type="dxa"/>
            <w:tcBorders>
              <w:top w:val="nil"/>
              <w:left w:val="nil"/>
              <w:bottom w:val="single" w:sz="4" w:space="0" w:color="auto"/>
              <w:right w:val="single" w:sz="4" w:space="0" w:color="auto"/>
            </w:tcBorders>
            <w:shd w:val="clear" w:color="auto" w:fill="auto"/>
            <w:vAlign w:val="center"/>
          </w:tcPr>
          <w:p w14:paraId="2801A660"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62586B8B"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1 147</w:t>
            </w:r>
          </w:p>
        </w:tc>
      </w:tr>
      <w:tr w:rsidR="00D018CC" w:rsidRPr="00F42B31" w14:paraId="0A854F6A"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4ADF7F0B"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6</w:t>
            </w:r>
          </w:p>
        </w:tc>
        <w:tc>
          <w:tcPr>
            <w:tcW w:w="1800" w:type="dxa"/>
            <w:tcBorders>
              <w:top w:val="nil"/>
              <w:left w:val="nil"/>
              <w:bottom w:val="single" w:sz="4" w:space="0" w:color="auto"/>
              <w:right w:val="single" w:sz="4" w:space="0" w:color="auto"/>
            </w:tcBorders>
            <w:shd w:val="clear" w:color="auto" w:fill="auto"/>
            <w:vAlign w:val="center"/>
          </w:tcPr>
          <w:p w14:paraId="7B1994E5"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1F721579" w14:textId="77777777" w:rsidR="00D018CC" w:rsidRPr="00F42B31" w:rsidRDefault="00D018CC" w:rsidP="002D2B70">
            <w:pPr>
              <w:spacing w:after="0" w:line="240" w:lineRule="auto"/>
              <w:rPr>
                <w:rFonts w:ascii="Arial" w:hAnsi="Arial" w:cs="Arial"/>
                <w:color w:val="000000"/>
                <w:sz w:val="24"/>
                <w:szCs w:val="24"/>
              </w:rPr>
            </w:pPr>
            <w:proofErr w:type="spellStart"/>
            <w:r w:rsidRPr="00F42B31">
              <w:rPr>
                <w:rFonts w:ascii="Arial" w:hAnsi="Arial" w:cs="Arial"/>
                <w:color w:val="000000"/>
                <w:sz w:val="24"/>
                <w:szCs w:val="24"/>
              </w:rPr>
              <w:t>Карачевское</w:t>
            </w:r>
            <w:proofErr w:type="spellEnd"/>
            <w:r w:rsidRPr="00F42B31">
              <w:rPr>
                <w:rFonts w:ascii="Arial" w:hAnsi="Arial" w:cs="Arial"/>
                <w:color w:val="000000"/>
                <w:sz w:val="24"/>
                <w:szCs w:val="24"/>
              </w:rPr>
              <w:t xml:space="preserve"> шоссе</w:t>
            </w:r>
          </w:p>
        </w:tc>
        <w:tc>
          <w:tcPr>
            <w:tcW w:w="797" w:type="dxa"/>
            <w:tcBorders>
              <w:top w:val="nil"/>
              <w:left w:val="nil"/>
              <w:bottom w:val="single" w:sz="4" w:space="0" w:color="auto"/>
              <w:right w:val="single" w:sz="4" w:space="0" w:color="auto"/>
            </w:tcBorders>
            <w:shd w:val="clear" w:color="auto" w:fill="auto"/>
            <w:vAlign w:val="center"/>
          </w:tcPr>
          <w:p w14:paraId="76AE753B"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6</w:t>
            </w:r>
          </w:p>
        </w:tc>
        <w:tc>
          <w:tcPr>
            <w:tcW w:w="890" w:type="dxa"/>
            <w:tcBorders>
              <w:top w:val="nil"/>
              <w:left w:val="nil"/>
              <w:bottom w:val="single" w:sz="4" w:space="0" w:color="auto"/>
              <w:right w:val="single" w:sz="4" w:space="0" w:color="auto"/>
            </w:tcBorders>
            <w:shd w:val="clear" w:color="auto" w:fill="auto"/>
            <w:vAlign w:val="center"/>
          </w:tcPr>
          <w:p w14:paraId="1DD45411"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75</w:t>
            </w:r>
          </w:p>
        </w:tc>
        <w:tc>
          <w:tcPr>
            <w:tcW w:w="1193" w:type="dxa"/>
            <w:tcBorders>
              <w:top w:val="nil"/>
              <w:left w:val="nil"/>
              <w:bottom w:val="single" w:sz="4" w:space="0" w:color="auto"/>
              <w:right w:val="single" w:sz="4" w:space="0" w:color="auto"/>
            </w:tcBorders>
            <w:shd w:val="clear" w:color="auto" w:fill="auto"/>
            <w:vAlign w:val="center"/>
          </w:tcPr>
          <w:p w14:paraId="75A9DEEC"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102,2</w:t>
            </w:r>
          </w:p>
        </w:tc>
        <w:tc>
          <w:tcPr>
            <w:tcW w:w="1440" w:type="dxa"/>
            <w:tcBorders>
              <w:top w:val="nil"/>
              <w:left w:val="nil"/>
              <w:bottom w:val="single" w:sz="4" w:space="0" w:color="auto"/>
              <w:right w:val="single" w:sz="4" w:space="0" w:color="auto"/>
            </w:tcBorders>
            <w:shd w:val="clear" w:color="auto" w:fill="auto"/>
            <w:vAlign w:val="center"/>
          </w:tcPr>
          <w:p w14:paraId="10DA0045"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16490659"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200</w:t>
            </w:r>
          </w:p>
        </w:tc>
      </w:tr>
      <w:tr w:rsidR="00D018CC" w:rsidRPr="00F42B31" w14:paraId="65598ECD"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37444922"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lastRenderedPageBreak/>
              <w:t>7</w:t>
            </w:r>
          </w:p>
        </w:tc>
        <w:tc>
          <w:tcPr>
            <w:tcW w:w="1800" w:type="dxa"/>
            <w:tcBorders>
              <w:top w:val="nil"/>
              <w:left w:val="nil"/>
              <w:bottom w:val="single" w:sz="4" w:space="0" w:color="auto"/>
              <w:right w:val="single" w:sz="4" w:space="0" w:color="auto"/>
            </w:tcBorders>
            <w:shd w:val="clear" w:color="auto" w:fill="auto"/>
            <w:vAlign w:val="center"/>
          </w:tcPr>
          <w:p w14:paraId="51B67CF6"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60E4BA83"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 xml:space="preserve">Комсомольская </w:t>
            </w:r>
          </w:p>
        </w:tc>
        <w:tc>
          <w:tcPr>
            <w:tcW w:w="797" w:type="dxa"/>
            <w:tcBorders>
              <w:top w:val="nil"/>
              <w:left w:val="nil"/>
              <w:bottom w:val="single" w:sz="4" w:space="0" w:color="auto"/>
              <w:right w:val="single" w:sz="4" w:space="0" w:color="auto"/>
            </w:tcBorders>
            <w:shd w:val="clear" w:color="auto" w:fill="auto"/>
            <w:vAlign w:val="center"/>
          </w:tcPr>
          <w:p w14:paraId="41D428EE"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196</w:t>
            </w:r>
          </w:p>
        </w:tc>
        <w:tc>
          <w:tcPr>
            <w:tcW w:w="890" w:type="dxa"/>
            <w:tcBorders>
              <w:top w:val="nil"/>
              <w:left w:val="nil"/>
              <w:bottom w:val="single" w:sz="4" w:space="0" w:color="auto"/>
              <w:right w:val="single" w:sz="4" w:space="0" w:color="auto"/>
            </w:tcBorders>
            <w:shd w:val="clear" w:color="auto" w:fill="auto"/>
            <w:vAlign w:val="center"/>
          </w:tcPr>
          <w:p w14:paraId="0332F72D"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70</w:t>
            </w:r>
          </w:p>
        </w:tc>
        <w:tc>
          <w:tcPr>
            <w:tcW w:w="1193" w:type="dxa"/>
            <w:tcBorders>
              <w:top w:val="nil"/>
              <w:left w:val="nil"/>
              <w:bottom w:val="single" w:sz="4" w:space="0" w:color="auto"/>
              <w:right w:val="single" w:sz="4" w:space="0" w:color="auto"/>
            </w:tcBorders>
            <w:shd w:val="clear" w:color="auto" w:fill="auto"/>
            <w:vAlign w:val="center"/>
          </w:tcPr>
          <w:p w14:paraId="55411C1D"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24,4</w:t>
            </w:r>
          </w:p>
        </w:tc>
        <w:tc>
          <w:tcPr>
            <w:tcW w:w="1440" w:type="dxa"/>
            <w:tcBorders>
              <w:top w:val="nil"/>
              <w:left w:val="nil"/>
              <w:bottom w:val="single" w:sz="4" w:space="0" w:color="auto"/>
              <w:right w:val="single" w:sz="4" w:space="0" w:color="auto"/>
            </w:tcBorders>
            <w:shd w:val="clear" w:color="auto" w:fill="auto"/>
            <w:vAlign w:val="center"/>
          </w:tcPr>
          <w:p w14:paraId="3DE0692B"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652F5EED"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70</w:t>
            </w:r>
          </w:p>
        </w:tc>
      </w:tr>
      <w:tr w:rsidR="00D018CC" w:rsidRPr="00F42B31" w14:paraId="2FF911CD"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37C82D1C"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8</w:t>
            </w:r>
          </w:p>
        </w:tc>
        <w:tc>
          <w:tcPr>
            <w:tcW w:w="1800" w:type="dxa"/>
            <w:tcBorders>
              <w:top w:val="nil"/>
              <w:left w:val="nil"/>
              <w:bottom w:val="single" w:sz="4" w:space="0" w:color="auto"/>
              <w:right w:val="single" w:sz="4" w:space="0" w:color="auto"/>
            </w:tcBorders>
            <w:shd w:val="clear" w:color="auto" w:fill="auto"/>
            <w:vAlign w:val="center"/>
          </w:tcPr>
          <w:p w14:paraId="15774E76"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1D09BCB1"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 xml:space="preserve">Кромская </w:t>
            </w:r>
          </w:p>
        </w:tc>
        <w:tc>
          <w:tcPr>
            <w:tcW w:w="797" w:type="dxa"/>
            <w:tcBorders>
              <w:top w:val="nil"/>
              <w:left w:val="nil"/>
              <w:bottom w:val="single" w:sz="4" w:space="0" w:color="auto"/>
              <w:right w:val="single" w:sz="4" w:space="0" w:color="auto"/>
            </w:tcBorders>
            <w:shd w:val="clear" w:color="auto" w:fill="auto"/>
            <w:vAlign w:val="center"/>
          </w:tcPr>
          <w:p w14:paraId="19989224"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5</w:t>
            </w:r>
          </w:p>
        </w:tc>
        <w:tc>
          <w:tcPr>
            <w:tcW w:w="890" w:type="dxa"/>
            <w:tcBorders>
              <w:top w:val="nil"/>
              <w:left w:val="nil"/>
              <w:bottom w:val="single" w:sz="4" w:space="0" w:color="auto"/>
              <w:right w:val="single" w:sz="4" w:space="0" w:color="auto"/>
            </w:tcBorders>
            <w:shd w:val="clear" w:color="auto" w:fill="auto"/>
            <w:vAlign w:val="center"/>
          </w:tcPr>
          <w:p w14:paraId="0D2B3FA1"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149</w:t>
            </w:r>
          </w:p>
        </w:tc>
        <w:tc>
          <w:tcPr>
            <w:tcW w:w="1193" w:type="dxa"/>
            <w:tcBorders>
              <w:top w:val="nil"/>
              <w:left w:val="nil"/>
              <w:bottom w:val="single" w:sz="4" w:space="0" w:color="auto"/>
              <w:right w:val="single" w:sz="4" w:space="0" w:color="auto"/>
            </w:tcBorders>
            <w:shd w:val="clear" w:color="auto" w:fill="auto"/>
            <w:vAlign w:val="center"/>
          </w:tcPr>
          <w:p w14:paraId="4F34C114"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432,5</w:t>
            </w:r>
          </w:p>
        </w:tc>
        <w:tc>
          <w:tcPr>
            <w:tcW w:w="1440" w:type="dxa"/>
            <w:tcBorders>
              <w:top w:val="nil"/>
              <w:left w:val="nil"/>
              <w:bottom w:val="single" w:sz="4" w:space="0" w:color="auto"/>
              <w:right w:val="single" w:sz="4" w:space="0" w:color="auto"/>
            </w:tcBorders>
            <w:shd w:val="clear" w:color="auto" w:fill="auto"/>
            <w:vAlign w:val="center"/>
          </w:tcPr>
          <w:p w14:paraId="35E001F2"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6DB7670B"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339</w:t>
            </w:r>
          </w:p>
        </w:tc>
      </w:tr>
      <w:tr w:rsidR="00D018CC" w:rsidRPr="00F42B31" w14:paraId="1F3FD601"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012CA23E"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9</w:t>
            </w:r>
          </w:p>
        </w:tc>
        <w:tc>
          <w:tcPr>
            <w:tcW w:w="1800" w:type="dxa"/>
            <w:tcBorders>
              <w:top w:val="nil"/>
              <w:left w:val="nil"/>
              <w:bottom w:val="single" w:sz="4" w:space="0" w:color="auto"/>
              <w:right w:val="single" w:sz="4" w:space="0" w:color="auto"/>
            </w:tcBorders>
            <w:shd w:val="clear" w:color="auto" w:fill="auto"/>
            <w:vAlign w:val="center"/>
          </w:tcPr>
          <w:p w14:paraId="2858E3EA"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752C551B"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 xml:space="preserve">Матроса </w:t>
            </w:r>
            <w:proofErr w:type="spellStart"/>
            <w:r w:rsidRPr="00F42B31">
              <w:rPr>
                <w:rFonts w:ascii="Arial" w:hAnsi="Arial" w:cs="Arial"/>
                <w:color w:val="000000"/>
                <w:sz w:val="24"/>
                <w:szCs w:val="24"/>
              </w:rPr>
              <w:t>Силякова</w:t>
            </w:r>
            <w:proofErr w:type="spellEnd"/>
            <w:r w:rsidRPr="00F42B31">
              <w:rPr>
                <w:rFonts w:ascii="Arial" w:hAnsi="Arial" w:cs="Arial"/>
                <w:color w:val="000000"/>
                <w:sz w:val="24"/>
                <w:szCs w:val="24"/>
              </w:rPr>
              <w:t xml:space="preserve"> пер.</w:t>
            </w:r>
          </w:p>
        </w:tc>
        <w:tc>
          <w:tcPr>
            <w:tcW w:w="797" w:type="dxa"/>
            <w:tcBorders>
              <w:top w:val="nil"/>
              <w:left w:val="nil"/>
              <w:bottom w:val="single" w:sz="4" w:space="0" w:color="auto"/>
              <w:right w:val="single" w:sz="4" w:space="0" w:color="auto"/>
            </w:tcBorders>
            <w:shd w:val="clear" w:color="auto" w:fill="auto"/>
            <w:vAlign w:val="center"/>
          </w:tcPr>
          <w:p w14:paraId="40C9F4FE"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8</w:t>
            </w:r>
          </w:p>
        </w:tc>
        <w:tc>
          <w:tcPr>
            <w:tcW w:w="890" w:type="dxa"/>
            <w:tcBorders>
              <w:top w:val="nil"/>
              <w:left w:val="nil"/>
              <w:bottom w:val="single" w:sz="4" w:space="0" w:color="auto"/>
              <w:right w:val="single" w:sz="4" w:space="0" w:color="auto"/>
            </w:tcBorders>
            <w:shd w:val="clear" w:color="auto" w:fill="auto"/>
            <w:noWrap/>
            <w:vAlign w:val="center"/>
          </w:tcPr>
          <w:p w14:paraId="1EC88007"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67г</w:t>
            </w:r>
          </w:p>
        </w:tc>
        <w:tc>
          <w:tcPr>
            <w:tcW w:w="1193" w:type="dxa"/>
            <w:tcBorders>
              <w:top w:val="nil"/>
              <w:left w:val="nil"/>
              <w:bottom w:val="single" w:sz="4" w:space="0" w:color="auto"/>
              <w:right w:val="single" w:sz="4" w:space="0" w:color="auto"/>
            </w:tcBorders>
            <w:shd w:val="clear" w:color="auto" w:fill="auto"/>
            <w:vAlign w:val="center"/>
          </w:tcPr>
          <w:p w14:paraId="0CE45886"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82,6</w:t>
            </w:r>
          </w:p>
        </w:tc>
        <w:tc>
          <w:tcPr>
            <w:tcW w:w="1440" w:type="dxa"/>
            <w:tcBorders>
              <w:top w:val="nil"/>
              <w:left w:val="nil"/>
              <w:bottom w:val="single" w:sz="4" w:space="0" w:color="auto"/>
              <w:right w:val="single" w:sz="4" w:space="0" w:color="auto"/>
            </w:tcBorders>
            <w:shd w:val="clear" w:color="auto" w:fill="auto"/>
            <w:vAlign w:val="center"/>
          </w:tcPr>
          <w:p w14:paraId="2F24C733"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30FAC40C"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2 401</w:t>
            </w:r>
          </w:p>
        </w:tc>
      </w:tr>
      <w:tr w:rsidR="00D018CC" w:rsidRPr="00F42B31" w14:paraId="5E4B2D1C"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6F01AF70"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10</w:t>
            </w:r>
          </w:p>
        </w:tc>
        <w:tc>
          <w:tcPr>
            <w:tcW w:w="1800" w:type="dxa"/>
            <w:tcBorders>
              <w:top w:val="nil"/>
              <w:left w:val="nil"/>
              <w:bottom w:val="single" w:sz="4" w:space="0" w:color="auto"/>
              <w:right w:val="single" w:sz="4" w:space="0" w:color="auto"/>
            </w:tcBorders>
            <w:shd w:val="clear" w:color="auto" w:fill="auto"/>
            <w:vAlign w:val="center"/>
          </w:tcPr>
          <w:p w14:paraId="2EB45C0B"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583BCB51"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Московское шоссе</w:t>
            </w:r>
          </w:p>
        </w:tc>
        <w:tc>
          <w:tcPr>
            <w:tcW w:w="797" w:type="dxa"/>
            <w:tcBorders>
              <w:top w:val="nil"/>
              <w:left w:val="nil"/>
              <w:bottom w:val="single" w:sz="4" w:space="0" w:color="auto"/>
              <w:right w:val="single" w:sz="4" w:space="0" w:color="auto"/>
            </w:tcBorders>
            <w:shd w:val="clear" w:color="auto" w:fill="auto"/>
            <w:vAlign w:val="center"/>
          </w:tcPr>
          <w:p w14:paraId="08F3BA8C"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171</w:t>
            </w:r>
          </w:p>
        </w:tc>
        <w:tc>
          <w:tcPr>
            <w:tcW w:w="890" w:type="dxa"/>
            <w:tcBorders>
              <w:top w:val="nil"/>
              <w:left w:val="nil"/>
              <w:bottom w:val="single" w:sz="4" w:space="0" w:color="auto"/>
              <w:right w:val="single" w:sz="4" w:space="0" w:color="auto"/>
            </w:tcBorders>
            <w:shd w:val="clear" w:color="auto" w:fill="auto"/>
            <w:noWrap/>
            <w:vAlign w:val="center"/>
          </w:tcPr>
          <w:p w14:paraId="0948315A"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228</w:t>
            </w:r>
          </w:p>
        </w:tc>
        <w:tc>
          <w:tcPr>
            <w:tcW w:w="1193" w:type="dxa"/>
            <w:tcBorders>
              <w:top w:val="nil"/>
              <w:left w:val="nil"/>
              <w:bottom w:val="single" w:sz="4" w:space="0" w:color="auto"/>
              <w:right w:val="single" w:sz="4" w:space="0" w:color="auto"/>
            </w:tcBorders>
            <w:shd w:val="clear" w:color="auto" w:fill="auto"/>
            <w:vAlign w:val="center"/>
          </w:tcPr>
          <w:p w14:paraId="319A0EC8"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176,7</w:t>
            </w:r>
          </w:p>
        </w:tc>
        <w:tc>
          <w:tcPr>
            <w:tcW w:w="1440" w:type="dxa"/>
            <w:tcBorders>
              <w:top w:val="nil"/>
              <w:left w:val="nil"/>
              <w:bottom w:val="single" w:sz="4" w:space="0" w:color="auto"/>
              <w:right w:val="single" w:sz="4" w:space="0" w:color="auto"/>
            </w:tcBorders>
            <w:shd w:val="clear" w:color="auto" w:fill="auto"/>
            <w:vAlign w:val="center"/>
          </w:tcPr>
          <w:p w14:paraId="7E35D443"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721D04B9"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3 076</w:t>
            </w:r>
          </w:p>
        </w:tc>
      </w:tr>
      <w:tr w:rsidR="00D018CC" w:rsidRPr="00F42B31" w14:paraId="4B46DD0B"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050E676A"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11</w:t>
            </w:r>
          </w:p>
        </w:tc>
        <w:tc>
          <w:tcPr>
            <w:tcW w:w="1800" w:type="dxa"/>
            <w:tcBorders>
              <w:top w:val="nil"/>
              <w:left w:val="nil"/>
              <w:bottom w:val="single" w:sz="4" w:space="0" w:color="auto"/>
              <w:right w:val="single" w:sz="4" w:space="0" w:color="auto"/>
            </w:tcBorders>
            <w:shd w:val="clear" w:color="auto" w:fill="auto"/>
            <w:vAlign w:val="center"/>
          </w:tcPr>
          <w:p w14:paraId="14A1F1A0"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23BF4FBC"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Московское шоссе</w:t>
            </w:r>
          </w:p>
        </w:tc>
        <w:tc>
          <w:tcPr>
            <w:tcW w:w="797" w:type="dxa"/>
            <w:tcBorders>
              <w:top w:val="nil"/>
              <w:left w:val="nil"/>
              <w:bottom w:val="single" w:sz="4" w:space="0" w:color="auto"/>
              <w:right w:val="single" w:sz="4" w:space="0" w:color="auto"/>
            </w:tcBorders>
            <w:shd w:val="clear" w:color="auto" w:fill="auto"/>
            <w:vAlign w:val="center"/>
          </w:tcPr>
          <w:p w14:paraId="7D629325"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171</w:t>
            </w:r>
          </w:p>
        </w:tc>
        <w:tc>
          <w:tcPr>
            <w:tcW w:w="890" w:type="dxa"/>
            <w:tcBorders>
              <w:top w:val="nil"/>
              <w:left w:val="nil"/>
              <w:bottom w:val="single" w:sz="4" w:space="0" w:color="auto"/>
              <w:right w:val="single" w:sz="4" w:space="0" w:color="auto"/>
            </w:tcBorders>
            <w:shd w:val="clear" w:color="auto" w:fill="auto"/>
            <w:vAlign w:val="center"/>
          </w:tcPr>
          <w:p w14:paraId="49B3E6F4"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231д</w:t>
            </w:r>
          </w:p>
        </w:tc>
        <w:tc>
          <w:tcPr>
            <w:tcW w:w="1193" w:type="dxa"/>
            <w:tcBorders>
              <w:top w:val="nil"/>
              <w:left w:val="nil"/>
              <w:bottom w:val="single" w:sz="4" w:space="0" w:color="auto"/>
              <w:right w:val="single" w:sz="4" w:space="0" w:color="auto"/>
            </w:tcBorders>
            <w:shd w:val="clear" w:color="auto" w:fill="auto"/>
            <w:vAlign w:val="center"/>
          </w:tcPr>
          <w:p w14:paraId="15B009DE"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32,9</w:t>
            </w:r>
          </w:p>
        </w:tc>
        <w:tc>
          <w:tcPr>
            <w:tcW w:w="1440" w:type="dxa"/>
            <w:tcBorders>
              <w:top w:val="nil"/>
              <w:left w:val="nil"/>
              <w:bottom w:val="single" w:sz="4" w:space="0" w:color="auto"/>
              <w:right w:val="single" w:sz="4" w:space="0" w:color="auto"/>
            </w:tcBorders>
            <w:shd w:val="clear" w:color="auto" w:fill="auto"/>
            <w:vAlign w:val="center"/>
          </w:tcPr>
          <w:p w14:paraId="1D773A5B"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02066B16"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116</w:t>
            </w:r>
          </w:p>
        </w:tc>
      </w:tr>
      <w:tr w:rsidR="00D018CC" w:rsidRPr="00F42B31" w14:paraId="7A8927C8"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789AD5B9"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12</w:t>
            </w:r>
          </w:p>
        </w:tc>
        <w:tc>
          <w:tcPr>
            <w:tcW w:w="1800" w:type="dxa"/>
            <w:tcBorders>
              <w:top w:val="nil"/>
              <w:left w:val="nil"/>
              <w:bottom w:val="single" w:sz="4" w:space="0" w:color="auto"/>
              <w:right w:val="single" w:sz="4" w:space="0" w:color="auto"/>
            </w:tcBorders>
            <w:shd w:val="clear" w:color="auto" w:fill="auto"/>
            <w:vAlign w:val="center"/>
          </w:tcPr>
          <w:p w14:paraId="67060C2C"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6E0DD876"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Московское шоссе</w:t>
            </w:r>
          </w:p>
        </w:tc>
        <w:tc>
          <w:tcPr>
            <w:tcW w:w="797" w:type="dxa"/>
            <w:tcBorders>
              <w:top w:val="nil"/>
              <w:left w:val="nil"/>
              <w:bottom w:val="single" w:sz="4" w:space="0" w:color="auto"/>
              <w:right w:val="single" w:sz="4" w:space="0" w:color="auto"/>
            </w:tcBorders>
            <w:shd w:val="clear" w:color="auto" w:fill="auto"/>
            <w:vAlign w:val="center"/>
          </w:tcPr>
          <w:p w14:paraId="243616F6"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171</w:t>
            </w:r>
          </w:p>
        </w:tc>
        <w:tc>
          <w:tcPr>
            <w:tcW w:w="890" w:type="dxa"/>
            <w:tcBorders>
              <w:top w:val="nil"/>
              <w:left w:val="nil"/>
              <w:bottom w:val="single" w:sz="4" w:space="0" w:color="auto"/>
              <w:right w:val="single" w:sz="4" w:space="0" w:color="auto"/>
            </w:tcBorders>
            <w:shd w:val="clear" w:color="auto" w:fill="auto"/>
            <w:vAlign w:val="center"/>
          </w:tcPr>
          <w:p w14:paraId="4A1BAB04"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232</w:t>
            </w:r>
          </w:p>
        </w:tc>
        <w:tc>
          <w:tcPr>
            <w:tcW w:w="1193" w:type="dxa"/>
            <w:tcBorders>
              <w:top w:val="nil"/>
              <w:left w:val="nil"/>
              <w:bottom w:val="single" w:sz="4" w:space="0" w:color="auto"/>
              <w:right w:val="single" w:sz="4" w:space="0" w:color="auto"/>
            </w:tcBorders>
            <w:shd w:val="clear" w:color="auto" w:fill="auto"/>
            <w:vAlign w:val="center"/>
          </w:tcPr>
          <w:p w14:paraId="227C9584"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44,6</w:t>
            </w:r>
          </w:p>
        </w:tc>
        <w:tc>
          <w:tcPr>
            <w:tcW w:w="1440" w:type="dxa"/>
            <w:tcBorders>
              <w:top w:val="nil"/>
              <w:left w:val="nil"/>
              <w:bottom w:val="single" w:sz="4" w:space="0" w:color="auto"/>
              <w:right w:val="single" w:sz="4" w:space="0" w:color="auto"/>
            </w:tcBorders>
            <w:shd w:val="clear" w:color="auto" w:fill="auto"/>
            <w:vAlign w:val="center"/>
          </w:tcPr>
          <w:p w14:paraId="2080B35C"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046D9210"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1 001</w:t>
            </w:r>
          </w:p>
        </w:tc>
      </w:tr>
      <w:tr w:rsidR="00D018CC" w:rsidRPr="00F42B31" w14:paraId="5E6E8655"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7AC817CB"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13</w:t>
            </w:r>
          </w:p>
        </w:tc>
        <w:tc>
          <w:tcPr>
            <w:tcW w:w="1800" w:type="dxa"/>
            <w:tcBorders>
              <w:top w:val="nil"/>
              <w:left w:val="nil"/>
              <w:bottom w:val="single" w:sz="4" w:space="0" w:color="auto"/>
              <w:right w:val="single" w:sz="4" w:space="0" w:color="auto"/>
            </w:tcBorders>
            <w:shd w:val="clear" w:color="auto" w:fill="auto"/>
            <w:vAlign w:val="center"/>
          </w:tcPr>
          <w:p w14:paraId="6945B590"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32534807" w14:textId="77777777" w:rsidR="00D018CC" w:rsidRPr="00F42B31" w:rsidRDefault="00D018CC" w:rsidP="002D2B70">
            <w:pPr>
              <w:spacing w:after="0" w:line="240" w:lineRule="auto"/>
              <w:rPr>
                <w:rFonts w:ascii="Arial" w:hAnsi="Arial" w:cs="Arial"/>
                <w:color w:val="000000"/>
                <w:sz w:val="24"/>
                <w:szCs w:val="24"/>
              </w:rPr>
            </w:pPr>
            <w:proofErr w:type="spellStart"/>
            <w:r w:rsidRPr="00F42B31">
              <w:rPr>
                <w:rFonts w:ascii="Arial" w:hAnsi="Arial" w:cs="Arial"/>
                <w:color w:val="000000"/>
                <w:sz w:val="24"/>
                <w:szCs w:val="24"/>
              </w:rPr>
              <w:t>Наугорское</w:t>
            </w:r>
            <w:proofErr w:type="spellEnd"/>
            <w:r w:rsidRPr="00F42B31">
              <w:rPr>
                <w:rFonts w:ascii="Arial" w:hAnsi="Arial" w:cs="Arial"/>
                <w:color w:val="000000"/>
                <w:sz w:val="24"/>
                <w:szCs w:val="24"/>
              </w:rPr>
              <w:t xml:space="preserve"> шоссе</w:t>
            </w:r>
          </w:p>
        </w:tc>
        <w:tc>
          <w:tcPr>
            <w:tcW w:w="797" w:type="dxa"/>
            <w:tcBorders>
              <w:top w:val="nil"/>
              <w:left w:val="nil"/>
              <w:bottom w:val="single" w:sz="4" w:space="0" w:color="auto"/>
              <w:right w:val="single" w:sz="4" w:space="0" w:color="auto"/>
            </w:tcBorders>
            <w:shd w:val="clear" w:color="auto" w:fill="auto"/>
            <w:vAlign w:val="center"/>
          </w:tcPr>
          <w:p w14:paraId="3FFF11E7"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25</w:t>
            </w:r>
          </w:p>
        </w:tc>
        <w:tc>
          <w:tcPr>
            <w:tcW w:w="890" w:type="dxa"/>
            <w:tcBorders>
              <w:top w:val="nil"/>
              <w:left w:val="nil"/>
              <w:bottom w:val="single" w:sz="4" w:space="0" w:color="auto"/>
              <w:right w:val="single" w:sz="4" w:space="0" w:color="auto"/>
            </w:tcBorders>
            <w:shd w:val="clear" w:color="auto" w:fill="auto"/>
            <w:vAlign w:val="center"/>
          </w:tcPr>
          <w:p w14:paraId="375EB132"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122</w:t>
            </w:r>
          </w:p>
        </w:tc>
        <w:tc>
          <w:tcPr>
            <w:tcW w:w="1193" w:type="dxa"/>
            <w:tcBorders>
              <w:top w:val="nil"/>
              <w:left w:val="nil"/>
              <w:bottom w:val="single" w:sz="4" w:space="0" w:color="auto"/>
              <w:right w:val="single" w:sz="4" w:space="0" w:color="auto"/>
            </w:tcBorders>
            <w:shd w:val="clear" w:color="auto" w:fill="auto"/>
            <w:vAlign w:val="center"/>
          </w:tcPr>
          <w:p w14:paraId="46C0A2AE"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194,9</w:t>
            </w:r>
          </w:p>
        </w:tc>
        <w:tc>
          <w:tcPr>
            <w:tcW w:w="1440" w:type="dxa"/>
            <w:tcBorders>
              <w:top w:val="nil"/>
              <w:left w:val="nil"/>
              <w:bottom w:val="single" w:sz="4" w:space="0" w:color="auto"/>
              <w:right w:val="single" w:sz="4" w:space="0" w:color="auto"/>
            </w:tcBorders>
            <w:shd w:val="clear" w:color="auto" w:fill="auto"/>
            <w:vAlign w:val="center"/>
          </w:tcPr>
          <w:p w14:paraId="672DCD0B"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6320050C"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1 332</w:t>
            </w:r>
          </w:p>
        </w:tc>
      </w:tr>
      <w:tr w:rsidR="00D018CC" w:rsidRPr="00F42B31" w14:paraId="1F3AEA93"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51245713"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14</w:t>
            </w:r>
          </w:p>
        </w:tc>
        <w:tc>
          <w:tcPr>
            <w:tcW w:w="1800" w:type="dxa"/>
            <w:tcBorders>
              <w:top w:val="nil"/>
              <w:left w:val="nil"/>
              <w:bottom w:val="single" w:sz="4" w:space="0" w:color="auto"/>
              <w:right w:val="single" w:sz="4" w:space="0" w:color="auto"/>
            </w:tcBorders>
            <w:shd w:val="clear" w:color="auto" w:fill="auto"/>
            <w:vAlign w:val="center"/>
          </w:tcPr>
          <w:p w14:paraId="7A2D58D4"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38B5B08E"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 xml:space="preserve">Октябрьская </w:t>
            </w:r>
          </w:p>
        </w:tc>
        <w:tc>
          <w:tcPr>
            <w:tcW w:w="797" w:type="dxa"/>
            <w:tcBorders>
              <w:top w:val="nil"/>
              <w:left w:val="nil"/>
              <w:bottom w:val="single" w:sz="4" w:space="0" w:color="auto"/>
              <w:right w:val="single" w:sz="4" w:space="0" w:color="auto"/>
            </w:tcBorders>
            <w:shd w:val="clear" w:color="auto" w:fill="auto"/>
            <w:vAlign w:val="center"/>
          </w:tcPr>
          <w:p w14:paraId="2D431506"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205</w:t>
            </w:r>
          </w:p>
        </w:tc>
        <w:tc>
          <w:tcPr>
            <w:tcW w:w="890" w:type="dxa"/>
            <w:tcBorders>
              <w:top w:val="nil"/>
              <w:left w:val="nil"/>
              <w:bottom w:val="single" w:sz="4" w:space="0" w:color="auto"/>
              <w:right w:val="single" w:sz="4" w:space="0" w:color="auto"/>
            </w:tcBorders>
            <w:shd w:val="clear" w:color="auto" w:fill="auto"/>
            <w:vAlign w:val="center"/>
          </w:tcPr>
          <w:p w14:paraId="018A4E11"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86</w:t>
            </w:r>
          </w:p>
        </w:tc>
        <w:tc>
          <w:tcPr>
            <w:tcW w:w="1193" w:type="dxa"/>
            <w:tcBorders>
              <w:top w:val="nil"/>
              <w:left w:val="nil"/>
              <w:bottom w:val="single" w:sz="4" w:space="0" w:color="auto"/>
              <w:right w:val="single" w:sz="4" w:space="0" w:color="auto"/>
            </w:tcBorders>
            <w:shd w:val="clear" w:color="auto" w:fill="auto"/>
            <w:vAlign w:val="center"/>
          </w:tcPr>
          <w:p w14:paraId="31E18F35"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301,9</w:t>
            </w:r>
          </w:p>
        </w:tc>
        <w:tc>
          <w:tcPr>
            <w:tcW w:w="1440" w:type="dxa"/>
            <w:tcBorders>
              <w:top w:val="nil"/>
              <w:left w:val="nil"/>
              <w:bottom w:val="single" w:sz="4" w:space="0" w:color="auto"/>
              <w:right w:val="single" w:sz="4" w:space="0" w:color="auto"/>
            </w:tcBorders>
            <w:shd w:val="clear" w:color="auto" w:fill="auto"/>
            <w:vAlign w:val="center"/>
          </w:tcPr>
          <w:p w14:paraId="353FC477"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6A60D0E6"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1 092</w:t>
            </w:r>
          </w:p>
        </w:tc>
      </w:tr>
      <w:tr w:rsidR="00D018CC" w:rsidRPr="00F42B31" w14:paraId="668EAA38"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3245D17C"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15</w:t>
            </w:r>
          </w:p>
        </w:tc>
        <w:tc>
          <w:tcPr>
            <w:tcW w:w="1800" w:type="dxa"/>
            <w:tcBorders>
              <w:top w:val="nil"/>
              <w:left w:val="nil"/>
              <w:bottom w:val="single" w:sz="4" w:space="0" w:color="auto"/>
              <w:right w:val="single" w:sz="4" w:space="0" w:color="auto"/>
            </w:tcBorders>
            <w:shd w:val="clear" w:color="auto" w:fill="auto"/>
            <w:vAlign w:val="center"/>
          </w:tcPr>
          <w:p w14:paraId="3B8251D9"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118AB678"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Октябрьская</w:t>
            </w:r>
          </w:p>
        </w:tc>
        <w:tc>
          <w:tcPr>
            <w:tcW w:w="797" w:type="dxa"/>
            <w:tcBorders>
              <w:top w:val="nil"/>
              <w:left w:val="nil"/>
              <w:bottom w:val="single" w:sz="4" w:space="0" w:color="auto"/>
              <w:right w:val="single" w:sz="4" w:space="0" w:color="auto"/>
            </w:tcBorders>
            <w:shd w:val="clear" w:color="auto" w:fill="auto"/>
            <w:vAlign w:val="center"/>
          </w:tcPr>
          <w:p w14:paraId="1186DBC2"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211</w:t>
            </w:r>
          </w:p>
        </w:tc>
        <w:tc>
          <w:tcPr>
            <w:tcW w:w="890" w:type="dxa"/>
            <w:tcBorders>
              <w:top w:val="nil"/>
              <w:left w:val="nil"/>
              <w:bottom w:val="single" w:sz="4" w:space="0" w:color="auto"/>
              <w:right w:val="single" w:sz="4" w:space="0" w:color="auto"/>
            </w:tcBorders>
            <w:shd w:val="clear" w:color="auto" w:fill="auto"/>
            <w:noWrap/>
            <w:vAlign w:val="center"/>
          </w:tcPr>
          <w:p w14:paraId="7DA963DC"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129</w:t>
            </w:r>
          </w:p>
        </w:tc>
        <w:tc>
          <w:tcPr>
            <w:tcW w:w="1193" w:type="dxa"/>
            <w:tcBorders>
              <w:top w:val="nil"/>
              <w:left w:val="nil"/>
              <w:bottom w:val="single" w:sz="4" w:space="0" w:color="auto"/>
              <w:right w:val="single" w:sz="4" w:space="0" w:color="auto"/>
            </w:tcBorders>
            <w:shd w:val="clear" w:color="auto" w:fill="auto"/>
            <w:vAlign w:val="center"/>
          </w:tcPr>
          <w:p w14:paraId="6668EC93"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156</w:t>
            </w:r>
          </w:p>
        </w:tc>
        <w:tc>
          <w:tcPr>
            <w:tcW w:w="1440" w:type="dxa"/>
            <w:tcBorders>
              <w:top w:val="nil"/>
              <w:left w:val="nil"/>
              <w:bottom w:val="single" w:sz="4" w:space="0" w:color="auto"/>
              <w:right w:val="single" w:sz="4" w:space="0" w:color="auto"/>
            </w:tcBorders>
            <w:shd w:val="clear" w:color="auto" w:fill="auto"/>
            <w:vAlign w:val="center"/>
          </w:tcPr>
          <w:p w14:paraId="6248B4C4"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1A4BBC97"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3 152</w:t>
            </w:r>
          </w:p>
        </w:tc>
      </w:tr>
      <w:tr w:rsidR="00D018CC" w:rsidRPr="00F42B31" w14:paraId="6CF7EED2"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0A251D7C"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16</w:t>
            </w:r>
          </w:p>
        </w:tc>
        <w:tc>
          <w:tcPr>
            <w:tcW w:w="1800" w:type="dxa"/>
            <w:tcBorders>
              <w:top w:val="nil"/>
              <w:left w:val="nil"/>
              <w:bottom w:val="single" w:sz="4" w:space="0" w:color="auto"/>
              <w:right w:val="single" w:sz="4" w:space="0" w:color="auto"/>
            </w:tcBorders>
            <w:shd w:val="clear" w:color="auto" w:fill="auto"/>
            <w:vAlign w:val="center"/>
          </w:tcPr>
          <w:p w14:paraId="4CE8CA2E"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19A12007"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бульвар Победы</w:t>
            </w:r>
          </w:p>
        </w:tc>
        <w:tc>
          <w:tcPr>
            <w:tcW w:w="797" w:type="dxa"/>
            <w:tcBorders>
              <w:top w:val="nil"/>
              <w:left w:val="nil"/>
              <w:bottom w:val="single" w:sz="4" w:space="0" w:color="auto"/>
              <w:right w:val="single" w:sz="4" w:space="0" w:color="auto"/>
            </w:tcBorders>
            <w:shd w:val="clear" w:color="auto" w:fill="auto"/>
            <w:vAlign w:val="center"/>
          </w:tcPr>
          <w:p w14:paraId="555673CC"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5</w:t>
            </w:r>
          </w:p>
        </w:tc>
        <w:tc>
          <w:tcPr>
            <w:tcW w:w="890" w:type="dxa"/>
            <w:tcBorders>
              <w:top w:val="nil"/>
              <w:left w:val="nil"/>
              <w:bottom w:val="single" w:sz="4" w:space="0" w:color="auto"/>
              <w:right w:val="single" w:sz="4" w:space="0" w:color="auto"/>
            </w:tcBorders>
            <w:shd w:val="clear" w:color="auto" w:fill="auto"/>
            <w:vAlign w:val="center"/>
          </w:tcPr>
          <w:p w14:paraId="70A54F58"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103</w:t>
            </w:r>
          </w:p>
        </w:tc>
        <w:tc>
          <w:tcPr>
            <w:tcW w:w="1193" w:type="dxa"/>
            <w:tcBorders>
              <w:top w:val="nil"/>
              <w:left w:val="nil"/>
              <w:bottom w:val="single" w:sz="4" w:space="0" w:color="auto"/>
              <w:right w:val="single" w:sz="4" w:space="0" w:color="auto"/>
            </w:tcBorders>
            <w:shd w:val="clear" w:color="auto" w:fill="auto"/>
            <w:vAlign w:val="center"/>
          </w:tcPr>
          <w:p w14:paraId="10E1D4F0"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254,5</w:t>
            </w:r>
          </w:p>
        </w:tc>
        <w:tc>
          <w:tcPr>
            <w:tcW w:w="1440" w:type="dxa"/>
            <w:tcBorders>
              <w:top w:val="nil"/>
              <w:left w:val="nil"/>
              <w:bottom w:val="single" w:sz="4" w:space="0" w:color="auto"/>
              <w:right w:val="single" w:sz="4" w:space="0" w:color="auto"/>
            </w:tcBorders>
            <w:shd w:val="clear" w:color="auto" w:fill="auto"/>
            <w:vAlign w:val="center"/>
          </w:tcPr>
          <w:p w14:paraId="42B2B94E"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5D7BAF10"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1 104</w:t>
            </w:r>
          </w:p>
        </w:tc>
      </w:tr>
      <w:tr w:rsidR="00D018CC" w:rsidRPr="00F42B31" w14:paraId="7DA8C4F8" w14:textId="77777777" w:rsidTr="002D2B70">
        <w:trPr>
          <w:trHeight w:val="102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1F1B6"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17</w:t>
            </w:r>
          </w:p>
        </w:tc>
        <w:tc>
          <w:tcPr>
            <w:tcW w:w="1800" w:type="dxa"/>
            <w:tcBorders>
              <w:top w:val="single" w:sz="4" w:space="0" w:color="auto"/>
              <w:left w:val="nil"/>
              <w:bottom w:val="single" w:sz="4" w:space="0" w:color="auto"/>
              <w:right w:val="single" w:sz="4" w:space="0" w:color="auto"/>
            </w:tcBorders>
            <w:shd w:val="clear" w:color="auto" w:fill="auto"/>
            <w:vAlign w:val="center"/>
          </w:tcPr>
          <w:p w14:paraId="3FF2C409"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подвальное помещение         № 81</w:t>
            </w:r>
          </w:p>
        </w:tc>
        <w:tc>
          <w:tcPr>
            <w:tcW w:w="1980" w:type="dxa"/>
            <w:tcBorders>
              <w:top w:val="single" w:sz="4" w:space="0" w:color="auto"/>
              <w:left w:val="nil"/>
              <w:bottom w:val="single" w:sz="4" w:space="0" w:color="auto"/>
              <w:right w:val="single" w:sz="4" w:space="0" w:color="auto"/>
            </w:tcBorders>
            <w:shd w:val="clear" w:color="auto" w:fill="auto"/>
            <w:vAlign w:val="center"/>
          </w:tcPr>
          <w:p w14:paraId="5F575CEB"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Почтовый пер.</w:t>
            </w:r>
          </w:p>
        </w:tc>
        <w:tc>
          <w:tcPr>
            <w:tcW w:w="797" w:type="dxa"/>
            <w:tcBorders>
              <w:top w:val="single" w:sz="4" w:space="0" w:color="auto"/>
              <w:left w:val="nil"/>
              <w:bottom w:val="single" w:sz="4" w:space="0" w:color="auto"/>
              <w:right w:val="single" w:sz="4" w:space="0" w:color="auto"/>
            </w:tcBorders>
            <w:shd w:val="clear" w:color="auto" w:fill="auto"/>
            <w:vAlign w:val="center"/>
          </w:tcPr>
          <w:p w14:paraId="3594806F"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6</w:t>
            </w:r>
          </w:p>
        </w:tc>
        <w:tc>
          <w:tcPr>
            <w:tcW w:w="890" w:type="dxa"/>
            <w:tcBorders>
              <w:top w:val="single" w:sz="4" w:space="0" w:color="auto"/>
              <w:left w:val="nil"/>
              <w:bottom w:val="single" w:sz="4" w:space="0" w:color="auto"/>
              <w:right w:val="single" w:sz="4" w:space="0" w:color="auto"/>
            </w:tcBorders>
            <w:shd w:val="clear" w:color="auto" w:fill="auto"/>
            <w:vAlign w:val="center"/>
          </w:tcPr>
          <w:p w14:paraId="1D0FECBB"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81</w:t>
            </w:r>
          </w:p>
        </w:tc>
        <w:tc>
          <w:tcPr>
            <w:tcW w:w="1193" w:type="dxa"/>
            <w:tcBorders>
              <w:top w:val="single" w:sz="4" w:space="0" w:color="auto"/>
              <w:left w:val="nil"/>
              <w:bottom w:val="single" w:sz="4" w:space="0" w:color="auto"/>
              <w:right w:val="single" w:sz="4" w:space="0" w:color="auto"/>
            </w:tcBorders>
            <w:shd w:val="clear" w:color="auto" w:fill="auto"/>
            <w:vAlign w:val="center"/>
          </w:tcPr>
          <w:p w14:paraId="06F98393"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522,6</w:t>
            </w:r>
          </w:p>
        </w:tc>
        <w:tc>
          <w:tcPr>
            <w:tcW w:w="1440" w:type="dxa"/>
            <w:tcBorders>
              <w:top w:val="single" w:sz="4" w:space="0" w:color="auto"/>
              <w:left w:val="nil"/>
              <w:bottom w:val="single" w:sz="4" w:space="0" w:color="auto"/>
              <w:right w:val="single" w:sz="4" w:space="0" w:color="auto"/>
            </w:tcBorders>
            <w:shd w:val="clear" w:color="auto" w:fill="auto"/>
            <w:vAlign w:val="center"/>
          </w:tcPr>
          <w:p w14:paraId="2D395660"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single" w:sz="4" w:space="0" w:color="auto"/>
              <w:left w:val="nil"/>
              <w:bottom w:val="single" w:sz="4" w:space="0" w:color="auto"/>
              <w:right w:val="single" w:sz="4" w:space="0" w:color="auto"/>
            </w:tcBorders>
            <w:shd w:val="clear" w:color="auto" w:fill="auto"/>
            <w:vAlign w:val="bottom"/>
          </w:tcPr>
          <w:p w14:paraId="0BB36EA7"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1 726</w:t>
            </w:r>
          </w:p>
        </w:tc>
      </w:tr>
      <w:tr w:rsidR="00D018CC" w:rsidRPr="00F42B31" w14:paraId="1DE5E0B9" w14:textId="77777777" w:rsidTr="002D2B70">
        <w:trPr>
          <w:trHeight w:val="51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96929"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18</w:t>
            </w:r>
          </w:p>
        </w:tc>
        <w:tc>
          <w:tcPr>
            <w:tcW w:w="1800" w:type="dxa"/>
            <w:tcBorders>
              <w:top w:val="single" w:sz="4" w:space="0" w:color="auto"/>
              <w:left w:val="nil"/>
              <w:bottom w:val="single" w:sz="4" w:space="0" w:color="auto"/>
              <w:right w:val="single" w:sz="4" w:space="0" w:color="auto"/>
            </w:tcBorders>
            <w:shd w:val="clear" w:color="auto" w:fill="auto"/>
            <w:vAlign w:val="center"/>
          </w:tcPr>
          <w:p w14:paraId="6E642887"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single" w:sz="4" w:space="0" w:color="auto"/>
              <w:left w:val="nil"/>
              <w:bottom w:val="single" w:sz="4" w:space="0" w:color="auto"/>
              <w:right w:val="single" w:sz="4" w:space="0" w:color="auto"/>
            </w:tcBorders>
            <w:shd w:val="clear" w:color="auto" w:fill="auto"/>
            <w:vAlign w:val="center"/>
          </w:tcPr>
          <w:p w14:paraId="1373ACB2"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Рыночный пер.</w:t>
            </w:r>
          </w:p>
        </w:tc>
        <w:tc>
          <w:tcPr>
            <w:tcW w:w="797" w:type="dxa"/>
            <w:tcBorders>
              <w:top w:val="single" w:sz="4" w:space="0" w:color="auto"/>
              <w:left w:val="nil"/>
              <w:bottom w:val="single" w:sz="4" w:space="0" w:color="auto"/>
              <w:right w:val="single" w:sz="4" w:space="0" w:color="auto"/>
            </w:tcBorders>
            <w:shd w:val="clear" w:color="auto" w:fill="auto"/>
            <w:vAlign w:val="center"/>
          </w:tcPr>
          <w:p w14:paraId="57B4E0A2"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5</w:t>
            </w:r>
          </w:p>
        </w:tc>
        <w:tc>
          <w:tcPr>
            <w:tcW w:w="890" w:type="dxa"/>
            <w:tcBorders>
              <w:top w:val="single" w:sz="4" w:space="0" w:color="auto"/>
              <w:left w:val="nil"/>
              <w:bottom w:val="single" w:sz="4" w:space="0" w:color="auto"/>
              <w:right w:val="single" w:sz="4" w:space="0" w:color="auto"/>
            </w:tcBorders>
            <w:shd w:val="clear" w:color="auto" w:fill="auto"/>
            <w:vAlign w:val="center"/>
          </w:tcPr>
          <w:p w14:paraId="511A9AFD"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87</w:t>
            </w:r>
          </w:p>
        </w:tc>
        <w:tc>
          <w:tcPr>
            <w:tcW w:w="1193" w:type="dxa"/>
            <w:tcBorders>
              <w:top w:val="single" w:sz="4" w:space="0" w:color="auto"/>
              <w:left w:val="nil"/>
              <w:bottom w:val="single" w:sz="4" w:space="0" w:color="auto"/>
              <w:right w:val="single" w:sz="4" w:space="0" w:color="auto"/>
            </w:tcBorders>
            <w:shd w:val="clear" w:color="auto" w:fill="auto"/>
            <w:vAlign w:val="center"/>
          </w:tcPr>
          <w:p w14:paraId="04B8CA95"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36,6</w:t>
            </w:r>
          </w:p>
        </w:tc>
        <w:tc>
          <w:tcPr>
            <w:tcW w:w="1440" w:type="dxa"/>
            <w:tcBorders>
              <w:top w:val="single" w:sz="4" w:space="0" w:color="auto"/>
              <w:left w:val="nil"/>
              <w:bottom w:val="single" w:sz="4" w:space="0" w:color="auto"/>
              <w:right w:val="single" w:sz="4" w:space="0" w:color="auto"/>
            </w:tcBorders>
            <w:shd w:val="clear" w:color="auto" w:fill="auto"/>
            <w:vAlign w:val="center"/>
          </w:tcPr>
          <w:p w14:paraId="40407478"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single" w:sz="4" w:space="0" w:color="auto"/>
              <w:left w:val="nil"/>
              <w:bottom w:val="single" w:sz="4" w:space="0" w:color="auto"/>
              <w:right w:val="single" w:sz="4" w:space="0" w:color="auto"/>
            </w:tcBorders>
            <w:shd w:val="clear" w:color="auto" w:fill="auto"/>
            <w:vAlign w:val="bottom"/>
          </w:tcPr>
          <w:p w14:paraId="03C0FE3B"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786</w:t>
            </w:r>
          </w:p>
        </w:tc>
      </w:tr>
      <w:tr w:rsidR="00D018CC" w:rsidRPr="00F42B31" w14:paraId="534F16A0"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16EAD108"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19</w:t>
            </w:r>
          </w:p>
        </w:tc>
        <w:tc>
          <w:tcPr>
            <w:tcW w:w="1800" w:type="dxa"/>
            <w:tcBorders>
              <w:top w:val="nil"/>
              <w:left w:val="nil"/>
              <w:bottom w:val="single" w:sz="4" w:space="0" w:color="auto"/>
              <w:right w:val="single" w:sz="4" w:space="0" w:color="auto"/>
            </w:tcBorders>
            <w:shd w:val="clear" w:color="auto" w:fill="auto"/>
            <w:vAlign w:val="center"/>
          </w:tcPr>
          <w:p w14:paraId="4961DFBF"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4AD172EF"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Рыночный пер.</w:t>
            </w:r>
          </w:p>
        </w:tc>
        <w:tc>
          <w:tcPr>
            <w:tcW w:w="797" w:type="dxa"/>
            <w:tcBorders>
              <w:top w:val="nil"/>
              <w:left w:val="nil"/>
              <w:bottom w:val="single" w:sz="4" w:space="0" w:color="auto"/>
              <w:right w:val="single" w:sz="4" w:space="0" w:color="auto"/>
            </w:tcBorders>
            <w:shd w:val="clear" w:color="auto" w:fill="auto"/>
            <w:vAlign w:val="center"/>
          </w:tcPr>
          <w:p w14:paraId="60331EC7"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5</w:t>
            </w:r>
          </w:p>
        </w:tc>
        <w:tc>
          <w:tcPr>
            <w:tcW w:w="890" w:type="dxa"/>
            <w:tcBorders>
              <w:top w:val="nil"/>
              <w:left w:val="nil"/>
              <w:bottom w:val="single" w:sz="4" w:space="0" w:color="auto"/>
              <w:right w:val="single" w:sz="4" w:space="0" w:color="auto"/>
            </w:tcBorders>
            <w:shd w:val="clear" w:color="auto" w:fill="auto"/>
            <w:vAlign w:val="center"/>
          </w:tcPr>
          <w:p w14:paraId="24309DF9"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88</w:t>
            </w:r>
          </w:p>
        </w:tc>
        <w:tc>
          <w:tcPr>
            <w:tcW w:w="1193" w:type="dxa"/>
            <w:tcBorders>
              <w:top w:val="nil"/>
              <w:left w:val="nil"/>
              <w:bottom w:val="single" w:sz="4" w:space="0" w:color="auto"/>
              <w:right w:val="single" w:sz="4" w:space="0" w:color="auto"/>
            </w:tcBorders>
            <w:shd w:val="clear" w:color="auto" w:fill="auto"/>
            <w:vAlign w:val="center"/>
          </w:tcPr>
          <w:p w14:paraId="78291F96"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99,8</w:t>
            </w:r>
          </w:p>
        </w:tc>
        <w:tc>
          <w:tcPr>
            <w:tcW w:w="1440" w:type="dxa"/>
            <w:tcBorders>
              <w:top w:val="nil"/>
              <w:left w:val="nil"/>
              <w:bottom w:val="single" w:sz="4" w:space="0" w:color="auto"/>
              <w:right w:val="single" w:sz="4" w:space="0" w:color="auto"/>
            </w:tcBorders>
            <w:shd w:val="clear" w:color="auto" w:fill="auto"/>
            <w:vAlign w:val="center"/>
          </w:tcPr>
          <w:p w14:paraId="5CADBE4B"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106A2661"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1 959</w:t>
            </w:r>
          </w:p>
        </w:tc>
      </w:tr>
      <w:tr w:rsidR="00D018CC" w:rsidRPr="00F42B31" w14:paraId="4DB4379F"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1C23EB98"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20</w:t>
            </w:r>
          </w:p>
        </w:tc>
        <w:tc>
          <w:tcPr>
            <w:tcW w:w="1800" w:type="dxa"/>
            <w:tcBorders>
              <w:top w:val="nil"/>
              <w:left w:val="nil"/>
              <w:bottom w:val="single" w:sz="4" w:space="0" w:color="auto"/>
              <w:right w:val="single" w:sz="4" w:space="0" w:color="auto"/>
            </w:tcBorders>
            <w:shd w:val="clear" w:color="auto" w:fill="auto"/>
            <w:vAlign w:val="center"/>
          </w:tcPr>
          <w:p w14:paraId="2911D62D"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2C52396A"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Сурена Шаумяна</w:t>
            </w:r>
          </w:p>
        </w:tc>
        <w:tc>
          <w:tcPr>
            <w:tcW w:w="797" w:type="dxa"/>
            <w:tcBorders>
              <w:top w:val="nil"/>
              <w:left w:val="nil"/>
              <w:bottom w:val="single" w:sz="4" w:space="0" w:color="auto"/>
              <w:right w:val="single" w:sz="4" w:space="0" w:color="auto"/>
            </w:tcBorders>
            <w:shd w:val="clear" w:color="auto" w:fill="auto"/>
            <w:vAlign w:val="center"/>
          </w:tcPr>
          <w:p w14:paraId="697172C5"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4</w:t>
            </w:r>
          </w:p>
        </w:tc>
        <w:tc>
          <w:tcPr>
            <w:tcW w:w="890" w:type="dxa"/>
            <w:tcBorders>
              <w:top w:val="nil"/>
              <w:left w:val="nil"/>
              <w:bottom w:val="single" w:sz="4" w:space="0" w:color="auto"/>
              <w:right w:val="single" w:sz="4" w:space="0" w:color="auto"/>
            </w:tcBorders>
            <w:shd w:val="clear" w:color="auto" w:fill="auto"/>
            <w:noWrap/>
            <w:vAlign w:val="center"/>
          </w:tcPr>
          <w:p w14:paraId="404CD28C"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71</w:t>
            </w:r>
          </w:p>
        </w:tc>
        <w:tc>
          <w:tcPr>
            <w:tcW w:w="1193" w:type="dxa"/>
            <w:tcBorders>
              <w:top w:val="nil"/>
              <w:left w:val="nil"/>
              <w:bottom w:val="single" w:sz="4" w:space="0" w:color="auto"/>
              <w:right w:val="single" w:sz="4" w:space="0" w:color="auto"/>
            </w:tcBorders>
            <w:shd w:val="clear" w:color="auto" w:fill="auto"/>
            <w:vAlign w:val="center"/>
          </w:tcPr>
          <w:p w14:paraId="5E361CAC"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22,7</w:t>
            </w:r>
          </w:p>
        </w:tc>
        <w:tc>
          <w:tcPr>
            <w:tcW w:w="1440" w:type="dxa"/>
            <w:tcBorders>
              <w:top w:val="nil"/>
              <w:left w:val="nil"/>
              <w:bottom w:val="single" w:sz="4" w:space="0" w:color="auto"/>
              <w:right w:val="single" w:sz="4" w:space="0" w:color="auto"/>
            </w:tcBorders>
            <w:shd w:val="clear" w:color="auto" w:fill="auto"/>
            <w:vAlign w:val="center"/>
          </w:tcPr>
          <w:p w14:paraId="5CF6EE31"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081CA35F"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509</w:t>
            </w:r>
          </w:p>
        </w:tc>
      </w:tr>
      <w:tr w:rsidR="00D018CC" w:rsidRPr="00F42B31" w14:paraId="61582E08"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15C6ACE0"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21</w:t>
            </w:r>
          </w:p>
        </w:tc>
        <w:tc>
          <w:tcPr>
            <w:tcW w:w="1800" w:type="dxa"/>
            <w:tcBorders>
              <w:top w:val="nil"/>
              <w:left w:val="nil"/>
              <w:bottom w:val="single" w:sz="4" w:space="0" w:color="auto"/>
              <w:right w:val="single" w:sz="4" w:space="0" w:color="auto"/>
            </w:tcBorders>
            <w:shd w:val="clear" w:color="auto" w:fill="auto"/>
            <w:vAlign w:val="center"/>
          </w:tcPr>
          <w:p w14:paraId="01E2C640"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73DC338E"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Цветаева</w:t>
            </w:r>
          </w:p>
        </w:tc>
        <w:tc>
          <w:tcPr>
            <w:tcW w:w="797" w:type="dxa"/>
            <w:tcBorders>
              <w:top w:val="nil"/>
              <w:left w:val="nil"/>
              <w:bottom w:val="single" w:sz="4" w:space="0" w:color="auto"/>
              <w:right w:val="single" w:sz="4" w:space="0" w:color="auto"/>
            </w:tcBorders>
            <w:shd w:val="clear" w:color="auto" w:fill="auto"/>
            <w:vAlign w:val="center"/>
          </w:tcPr>
          <w:p w14:paraId="61B2B22B"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42</w:t>
            </w:r>
          </w:p>
        </w:tc>
        <w:tc>
          <w:tcPr>
            <w:tcW w:w="890" w:type="dxa"/>
            <w:tcBorders>
              <w:top w:val="nil"/>
              <w:left w:val="nil"/>
              <w:bottom w:val="single" w:sz="4" w:space="0" w:color="auto"/>
              <w:right w:val="single" w:sz="4" w:space="0" w:color="auto"/>
            </w:tcBorders>
            <w:shd w:val="clear" w:color="auto" w:fill="auto"/>
            <w:noWrap/>
            <w:vAlign w:val="center"/>
          </w:tcPr>
          <w:p w14:paraId="1F69F576"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65</w:t>
            </w:r>
          </w:p>
        </w:tc>
        <w:tc>
          <w:tcPr>
            <w:tcW w:w="1193" w:type="dxa"/>
            <w:tcBorders>
              <w:top w:val="nil"/>
              <w:left w:val="nil"/>
              <w:bottom w:val="single" w:sz="4" w:space="0" w:color="auto"/>
              <w:right w:val="single" w:sz="4" w:space="0" w:color="auto"/>
            </w:tcBorders>
            <w:shd w:val="clear" w:color="auto" w:fill="auto"/>
            <w:vAlign w:val="center"/>
          </w:tcPr>
          <w:p w14:paraId="3EFA818A"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214,5</w:t>
            </w:r>
          </w:p>
        </w:tc>
        <w:tc>
          <w:tcPr>
            <w:tcW w:w="1440" w:type="dxa"/>
            <w:tcBorders>
              <w:top w:val="nil"/>
              <w:left w:val="nil"/>
              <w:bottom w:val="single" w:sz="4" w:space="0" w:color="auto"/>
              <w:right w:val="single" w:sz="4" w:space="0" w:color="auto"/>
            </w:tcBorders>
            <w:shd w:val="clear" w:color="auto" w:fill="auto"/>
            <w:vAlign w:val="center"/>
          </w:tcPr>
          <w:p w14:paraId="2B486486"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134536E8"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3385</w:t>
            </w:r>
          </w:p>
        </w:tc>
      </w:tr>
      <w:tr w:rsidR="00D018CC" w:rsidRPr="00F42B31" w14:paraId="5810EE82" w14:textId="77777777" w:rsidTr="002D2B70">
        <w:trPr>
          <w:trHeight w:val="510"/>
        </w:trPr>
        <w:tc>
          <w:tcPr>
            <w:tcW w:w="555" w:type="dxa"/>
            <w:tcBorders>
              <w:top w:val="nil"/>
              <w:left w:val="single" w:sz="4" w:space="0" w:color="auto"/>
              <w:bottom w:val="single" w:sz="4" w:space="0" w:color="auto"/>
              <w:right w:val="single" w:sz="4" w:space="0" w:color="auto"/>
            </w:tcBorders>
            <w:shd w:val="clear" w:color="auto" w:fill="auto"/>
            <w:noWrap/>
            <w:vAlign w:val="center"/>
          </w:tcPr>
          <w:p w14:paraId="0EEADB40"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22</w:t>
            </w:r>
          </w:p>
        </w:tc>
        <w:tc>
          <w:tcPr>
            <w:tcW w:w="1800" w:type="dxa"/>
            <w:tcBorders>
              <w:top w:val="nil"/>
              <w:left w:val="nil"/>
              <w:bottom w:val="single" w:sz="4" w:space="0" w:color="auto"/>
              <w:right w:val="single" w:sz="4" w:space="0" w:color="auto"/>
            </w:tcBorders>
            <w:shd w:val="clear" w:color="auto" w:fill="auto"/>
            <w:vAlign w:val="center"/>
          </w:tcPr>
          <w:p w14:paraId="62E9E0C4"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nil"/>
              <w:left w:val="nil"/>
              <w:bottom w:val="single" w:sz="4" w:space="0" w:color="auto"/>
              <w:right w:val="single" w:sz="4" w:space="0" w:color="auto"/>
            </w:tcBorders>
            <w:shd w:val="clear" w:color="auto" w:fill="auto"/>
            <w:vAlign w:val="center"/>
          </w:tcPr>
          <w:p w14:paraId="4160BA16"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Цветаева</w:t>
            </w:r>
          </w:p>
        </w:tc>
        <w:tc>
          <w:tcPr>
            <w:tcW w:w="797" w:type="dxa"/>
            <w:tcBorders>
              <w:top w:val="nil"/>
              <w:left w:val="nil"/>
              <w:bottom w:val="single" w:sz="4" w:space="0" w:color="auto"/>
              <w:right w:val="single" w:sz="4" w:space="0" w:color="auto"/>
            </w:tcBorders>
            <w:shd w:val="clear" w:color="auto" w:fill="auto"/>
            <w:vAlign w:val="center"/>
          </w:tcPr>
          <w:p w14:paraId="36CFB3A3"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42</w:t>
            </w:r>
          </w:p>
        </w:tc>
        <w:tc>
          <w:tcPr>
            <w:tcW w:w="890" w:type="dxa"/>
            <w:tcBorders>
              <w:top w:val="nil"/>
              <w:left w:val="nil"/>
              <w:bottom w:val="single" w:sz="4" w:space="0" w:color="auto"/>
              <w:right w:val="single" w:sz="4" w:space="0" w:color="auto"/>
            </w:tcBorders>
            <w:shd w:val="clear" w:color="auto" w:fill="auto"/>
            <w:noWrap/>
            <w:vAlign w:val="center"/>
          </w:tcPr>
          <w:p w14:paraId="592B3F4B"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66</w:t>
            </w:r>
          </w:p>
        </w:tc>
        <w:tc>
          <w:tcPr>
            <w:tcW w:w="1193" w:type="dxa"/>
            <w:tcBorders>
              <w:top w:val="nil"/>
              <w:left w:val="nil"/>
              <w:bottom w:val="single" w:sz="4" w:space="0" w:color="auto"/>
              <w:right w:val="single" w:sz="4" w:space="0" w:color="auto"/>
            </w:tcBorders>
            <w:shd w:val="clear" w:color="auto" w:fill="auto"/>
            <w:vAlign w:val="center"/>
          </w:tcPr>
          <w:p w14:paraId="6B27FA3C"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42,8</w:t>
            </w:r>
          </w:p>
        </w:tc>
        <w:tc>
          <w:tcPr>
            <w:tcW w:w="1440" w:type="dxa"/>
            <w:tcBorders>
              <w:top w:val="nil"/>
              <w:left w:val="nil"/>
              <w:bottom w:val="single" w:sz="4" w:space="0" w:color="auto"/>
              <w:right w:val="single" w:sz="4" w:space="0" w:color="auto"/>
            </w:tcBorders>
            <w:shd w:val="clear" w:color="auto" w:fill="auto"/>
            <w:vAlign w:val="center"/>
          </w:tcPr>
          <w:p w14:paraId="77B7AF67"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nil"/>
              <w:left w:val="nil"/>
              <w:bottom w:val="single" w:sz="4" w:space="0" w:color="auto"/>
              <w:right w:val="single" w:sz="4" w:space="0" w:color="auto"/>
            </w:tcBorders>
            <w:shd w:val="clear" w:color="auto" w:fill="auto"/>
            <w:vAlign w:val="bottom"/>
          </w:tcPr>
          <w:p w14:paraId="5CD0F9ED"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216</w:t>
            </w:r>
          </w:p>
        </w:tc>
      </w:tr>
      <w:tr w:rsidR="00D018CC" w:rsidRPr="00F42B31" w14:paraId="6BD9C2D0" w14:textId="77777777" w:rsidTr="002D2B70">
        <w:trPr>
          <w:trHeight w:val="51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AE345"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23</w:t>
            </w:r>
          </w:p>
        </w:tc>
        <w:tc>
          <w:tcPr>
            <w:tcW w:w="1800" w:type="dxa"/>
            <w:tcBorders>
              <w:top w:val="single" w:sz="4" w:space="0" w:color="auto"/>
              <w:left w:val="nil"/>
              <w:bottom w:val="single" w:sz="4" w:space="0" w:color="auto"/>
              <w:right w:val="single" w:sz="4" w:space="0" w:color="auto"/>
            </w:tcBorders>
            <w:shd w:val="clear" w:color="auto" w:fill="auto"/>
            <w:vAlign w:val="center"/>
          </w:tcPr>
          <w:p w14:paraId="7D0D9312"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Нежилое помещение</w:t>
            </w:r>
          </w:p>
        </w:tc>
        <w:tc>
          <w:tcPr>
            <w:tcW w:w="1980" w:type="dxa"/>
            <w:tcBorders>
              <w:top w:val="single" w:sz="4" w:space="0" w:color="auto"/>
              <w:left w:val="nil"/>
              <w:bottom w:val="single" w:sz="4" w:space="0" w:color="auto"/>
              <w:right w:val="single" w:sz="4" w:space="0" w:color="auto"/>
            </w:tcBorders>
            <w:shd w:val="clear" w:color="auto" w:fill="auto"/>
            <w:vAlign w:val="center"/>
          </w:tcPr>
          <w:p w14:paraId="0CD024E9"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Цветаева</w:t>
            </w:r>
          </w:p>
        </w:tc>
        <w:tc>
          <w:tcPr>
            <w:tcW w:w="797" w:type="dxa"/>
            <w:tcBorders>
              <w:top w:val="single" w:sz="4" w:space="0" w:color="auto"/>
              <w:left w:val="nil"/>
              <w:bottom w:val="single" w:sz="4" w:space="0" w:color="auto"/>
              <w:right w:val="single" w:sz="4" w:space="0" w:color="auto"/>
            </w:tcBorders>
            <w:shd w:val="clear" w:color="auto" w:fill="auto"/>
            <w:vAlign w:val="center"/>
          </w:tcPr>
          <w:p w14:paraId="2824AC6D"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42</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1F7AAC4"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71</w:t>
            </w:r>
          </w:p>
        </w:tc>
        <w:tc>
          <w:tcPr>
            <w:tcW w:w="1193" w:type="dxa"/>
            <w:tcBorders>
              <w:top w:val="single" w:sz="4" w:space="0" w:color="auto"/>
              <w:left w:val="nil"/>
              <w:bottom w:val="single" w:sz="4" w:space="0" w:color="auto"/>
              <w:right w:val="single" w:sz="4" w:space="0" w:color="auto"/>
            </w:tcBorders>
            <w:shd w:val="clear" w:color="auto" w:fill="auto"/>
            <w:vAlign w:val="center"/>
          </w:tcPr>
          <w:p w14:paraId="355EDA86"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347,1</w:t>
            </w:r>
          </w:p>
        </w:tc>
        <w:tc>
          <w:tcPr>
            <w:tcW w:w="1440" w:type="dxa"/>
            <w:tcBorders>
              <w:top w:val="single" w:sz="4" w:space="0" w:color="auto"/>
              <w:left w:val="nil"/>
              <w:bottom w:val="single" w:sz="4" w:space="0" w:color="auto"/>
              <w:right w:val="single" w:sz="4" w:space="0" w:color="auto"/>
            </w:tcBorders>
            <w:shd w:val="clear" w:color="auto" w:fill="auto"/>
            <w:vAlign w:val="center"/>
          </w:tcPr>
          <w:p w14:paraId="12F21ECC"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single" w:sz="4" w:space="0" w:color="auto"/>
              <w:left w:val="nil"/>
              <w:bottom w:val="single" w:sz="4" w:space="0" w:color="auto"/>
              <w:right w:val="single" w:sz="4" w:space="0" w:color="auto"/>
            </w:tcBorders>
            <w:shd w:val="clear" w:color="auto" w:fill="auto"/>
            <w:vAlign w:val="bottom"/>
          </w:tcPr>
          <w:p w14:paraId="6D9442F6"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1228</w:t>
            </w:r>
          </w:p>
        </w:tc>
      </w:tr>
      <w:tr w:rsidR="00D018CC" w:rsidRPr="00F42B31" w14:paraId="16628E0A" w14:textId="77777777" w:rsidTr="002D2B70">
        <w:trPr>
          <w:trHeight w:val="51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391B0"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24</w:t>
            </w:r>
          </w:p>
        </w:tc>
        <w:tc>
          <w:tcPr>
            <w:tcW w:w="1800" w:type="dxa"/>
            <w:tcBorders>
              <w:top w:val="single" w:sz="4" w:space="0" w:color="auto"/>
              <w:left w:val="nil"/>
              <w:bottom w:val="single" w:sz="4" w:space="0" w:color="auto"/>
              <w:right w:val="single" w:sz="4" w:space="0" w:color="auto"/>
            </w:tcBorders>
            <w:shd w:val="clear" w:color="auto" w:fill="auto"/>
            <w:vAlign w:val="center"/>
          </w:tcPr>
          <w:p w14:paraId="35C8C49C" w14:textId="77777777" w:rsidR="00D018CC" w:rsidRPr="00F42B31" w:rsidRDefault="00D018CC" w:rsidP="002D2B70">
            <w:pPr>
              <w:spacing w:after="0" w:line="240" w:lineRule="auto"/>
              <w:ind w:left="-106" w:right="-108" w:firstLine="114"/>
              <w:jc w:val="center"/>
              <w:rPr>
                <w:rFonts w:ascii="Arial" w:hAnsi="Arial" w:cs="Arial"/>
                <w:bCs/>
                <w:sz w:val="24"/>
                <w:szCs w:val="24"/>
              </w:rPr>
            </w:pPr>
            <w:r w:rsidRPr="00F42B31">
              <w:rPr>
                <w:rFonts w:ascii="Arial" w:hAnsi="Arial" w:cs="Arial"/>
                <w:bCs/>
                <w:sz w:val="24"/>
                <w:szCs w:val="24"/>
              </w:rPr>
              <w:t>Нежилое 3-х этажное здание</w:t>
            </w:r>
          </w:p>
          <w:p w14:paraId="722B6CEF" w14:textId="77777777" w:rsidR="00D018CC" w:rsidRPr="00F42B31" w:rsidRDefault="00D018CC" w:rsidP="002D2B70">
            <w:pPr>
              <w:spacing w:after="0" w:line="240" w:lineRule="auto"/>
              <w:ind w:left="-106" w:right="-108" w:firstLine="114"/>
              <w:jc w:val="center"/>
              <w:rPr>
                <w:rFonts w:ascii="Arial" w:hAnsi="Arial" w:cs="Arial"/>
                <w:bCs/>
                <w:sz w:val="24"/>
                <w:szCs w:val="24"/>
              </w:rPr>
            </w:pPr>
            <w:r w:rsidRPr="00F42B31">
              <w:rPr>
                <w:rFonts w:ascii="Arial" w:hAnsi="Arial" w:cs="Arial"/>
                <w:bCs/>
                <w:sz w:val="24"/>
                <w:szCs w:val="24"/>
              </w:rPr>
              <w:t xml:space="preserve">(с земельным участком площадью 1824,4 </w:t>
            </w:r>
            <w:proofErr w:type="spellStart"/>
            <w:r w:rsidRPr="00F42B31">
              <w:rPr>
                <w:rFonts w:ascii="Arial" w:hAnsi="Arial" w:cs="Arial"/>
                <w:bCs/>
                <w:sz w:val="24"/>
                <w:szCs w:val="24"/>
              </w:rPr>
              <w:t>кв.м</w:t>
            </w:r>
            <w:proofErr w:type="spellEnd"/>
            <w:r w:rsidRPr="00F42B31">
              <w:rPr>
                <w:rFonts w:ascii="Arial" w:hAnsi="Arial" w:cs="Arial"/>
                <w:bCs/>
                <w:sz w:val="24"/>
                <w:szCs w:val="24"/>
              </w:rPr>
              <w:t>.</w:t>
            </w:r>
          </w:p>
          <w:p w14:paraId="06FF0BFB" w14:textId="77777777" w:rsidR="00D018CC" w:rsidRPr="00F42B31" w:rsidRDefault="00D018CC" w:rsidP="002D2B70">
            <w:pPr>
              <w:spacing w:after="0" w:line="240" w:lineRule="auto"/>
              <w:jc w:val="center"/>
              <w:rPr>
                <w:rFonts w:ascii="Arial" w:hAnsi="Arial" w:cs="Arial"/>
                <w:color w:val="000000"/>
                <w:sz w:val="24"/>
                <w:szCs w:val="24"/>
              </w:rPr>
            </w:pPr>
            <w:proofErr w:type="spellStart"/>
            <w:proofErr w:type="gramStart"/>
            <w:r w:rsidRPr="00F42B31">
              <w:rPr>
                <w:rFonts w:ascii="Arial" w:hAnsi="Arial" w:cs="Arial"/>
                <w:bCs/>
                <w:sz w:val="24"/>
                <w:szCs w:val="24"/>
              </w:rPr>
              <w:t>кад.номер</w:t>
            </w:r>
            <w:proofErr w:type="spellEnd"/>
            <w:proofErr w:type="gramEnd"/>
            <w:r w:rsidRPr="00F42B31">
              <w:rPr>
                <w:rFonts w:ascii="Arial" w:hAnsi="Arial" w:cs="Arial"/>
                <w:bCs/>
                <w:sz w:val="24"/>
                <w:szCs w:val="24"/>
              </w:rPr>
              <w:t xml:space="preserve"> 57:25:0030527:21)</w:t>
            </w:r>
          </w:p>
        </w:tc>
        <w:tc>
          <w:tcPr>
            <w:tcW w:w="1980" w:type="dxa"/>
            <w:tcBorders>
              <w:top w:val="single" w:sz="4" w:space="0" w:color="auto"/>
              <w:left w:val="nil"/>
              <w:bottom w:val="single" w:sz="4" w:space="0" w:color="auto"/>
              <w:right w:val="single" w:sz="4" w:space="0" w:color="auto"/>
            </w:tcBorders>
            <w:shd w:val="clear" w:color="auto" w:fill="auto"/>
            <w:vAlign w:val="center"/>
          </w:tcPr>
          <w:p w14:paraId="017B591B"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t>Старо-Привокзальная</w:t>
            </w:r>
          </w:p>
        </w:tc>
        <w:tc>
          <w:tcPr>
            <w:tcW w:w="797" w:type="dxa"/>
            <w:tcBorders>
              <w:top w:val="single" w:sz="4" w:space="0" w:color="auto"/>
              <w:left w:val="nil"/>
              <w:bottom w:val="single" w:sz="4" w:space="0" w:color="auto"/>
              <w:right w:val="single" w:sz="4" w:space="0" w:color="auto"/>
            </w:tcBorders>
            <w:shd w:val="clear" w:color="auto" w:fill="auto"/>
            <w:vAlign w:val="center"/>
          </w:tcPr>
          <w:p w14:paraId="741607C5"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18</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0C34FBCB" w14:textId="77777777" w:rsidR="00D018CC" w:rsidRPr="00F42B31" w:rsidRDefault="00D018CC" w:rsidP="002D2B70">
            <w:pPr>
              <w:spacing w:after="0" w:line="240" w:lineRule="auto"/>
              <w:jc w:val="center"/>
              <w:rPr>
                <w:rFonts w:ascii="Arial" w:hAnsi="Arial" w:cs="Arial"/>
                <w:color w:val="000000"/>
                <w:sz w:val="24"/>
                <w:szCs w:val="24"/>
              </w:rPr>
            </w:pPr>
          </w:p>
        </w:tc>
        <w:tc>
          <w:tcPr>
            <w:tcW w:w="1193" w:type="dxa"/>
            <w:tcBorders>
              <w:top w:val="single" w:sz="4" w:space="0" w:color="auto"/>
              <w:left w:val="nil"/>
              <w:bottom w:val="single" w:sz="4" w:space="0" w:color="auto"/>
              <w:right w:val="single" w:sz="4" w:space="0" w:color="auto"/>
            </w:tcBorders>
            <w:shd w:val="clear" w:color="auto" w:fill="auto"/>
            <w:vAlign w:val="center"/>
          </w:tcPr>
          <w:p w14:paraId="67AC5710"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1240</w:t>
            </w:r>
          </w:p>
        </w:tc>
        <w:tc>
          <w:tcPr>
            <w:tcW w:w="1440" w:type="dxa"/>
            <w:tcBorders>
              <w:top w:val="single" w:sz="4" w:space="0" w:color="auto"/>
              <w:left w:val="nil"/>
              <w:bottom w:val="single" w:sz="4" w:space="0" w:color="auto"/>
              <w:right w:val="single" w:sz="4" w:space="0" w:color="auto"/>
            </w:tcBorders>
            <w:shd w:val="clear" w:color="auto" w:fill="auto"/>
            <w:vAlign w:val="center"/>
          </w:tcPr>
          <w:p w14:paraId="5994E31E"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single" w:sz="4" w:space="0" w:color="auto"/>
              <w:left w:val="nil"/>
              <w:bottom w:val="single" w:sz="4" w:space="0" w:color="auto"/>
              <w:right w:val="single" w:sz="4" w:space="0" w:color="auto"/>
            </w:tcBorders>
            <w:shd w:val="clear" w:color="auto" w:fill="auto"/>
            <w:vAlign w:val="center"/>
          </w:tcPr>
          <w:p w14:paraId="3FD9DBBA"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1 013</w:t>
            </w:r>
          </w:p>
          <w:p w14:paraId="23CF42A4" w14:textId="77777777" w:rsidR="00D018CC" w:rsidRPr="00F42B31" w:rsidRDefault="00D018CC" w:rsidP="002D2B70">
            <w:pPr>
              <w:spacing w:after="0" w:line="240" w:lineRule="auto"/>
              <w:jc w:val="center"/>
              <w:rPr>
                <w:rFonts w:ascii="Arial" w:hAnsi="Arial" w:cs="Arial"/>
                <w:sz w:val="24"/>
                <w:szCs w:val="24"/>
              </w:rPr>
            </w:pPr>
          </w:p>
          <w:p w14:paraId="613C5FC6" w14:textId="77777777" w:rsidR="00D018CC" w:rsidRPr="00F42B31" w:rsidRDefault="00D018CC" w:rsidP="002D2B70">
            <w:pPr>
              <w:spacing w:after="0" w:line="240" w:lineRule="auto"/>
              <w:jc w:val="center"/>
              <w:rPr>
                <w:rFonts w:ascii="Arial" w:hAnsi="Arial" w:cs="Arial"/>
                <w:sz w:val="24"/>
                <w:szCs w:val="24"/>
              </w:rPr>
            </w:pPr>
          </w:p>
          <w:p w14:paraId="643312BB"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3 816</w:t>
            </w:r>
          </w:p>
        </w:tc>
      </w:tr>
      <w:tr w:rsidR="00D018CC" w:rsidRPr="00F42B31" w14:paraId="3003581F" w14:textId="77777777" w:rsidTr="002D2B70">
        <w:trPr>
          <w:trHeight w:val="51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FE402"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25</w:t>
            </w:r>
          </w:p>
        </w:tc>
        <w:tc>
          <w:tcPr>
            <w:tcW w:w="1800" w:type="dxa"/>
            <w:tcBorders>
              <w:top w:val="single" w:sz="4" w:space="0" w:color="auto"/>
              <w:left w:val="nil"/>
              <w:bottom w:val="single" w:sz="4" w:space="0" w:color="auto"/>
              <w:right w:val="single" w:sz="4" w:space="0" w:color="auto"/>
            </w:tcBorders>
            <w:shd w:val="clear" w:color="auto" w:fill="auto"/>
            <w:vAlign w:val="center"/>
          </w:tcPr>
          <w:p w14:paraId="570AFA6A" w14:textId="77777777" w:rsidR="00D018CC" w:rsidRPr="00F42B31" w:rsidRDefault="00D018CC" w:rsidP="002D2B70">
            <w:pPr>
              <w:spacing w:after="0" w:line="240" w:lineRule="auto"/>
              <w:ind w:left="-106" w:right="-108" w:firstLine="114"/>
              <w:jc w:val="center"/>
              <w:rPr>
                <w:rFonts w:ascii="Arial" w:hAnsi="Arial" w:cs="Arial"/>
                <w:bCs/>
                <w:sz w:val="24"/>
                <w:szCs w:val="24"/>
              </w:rPr>
            </w:pPr>
            <w:r w:rsidRPr="00F42B31">
              <w:rPr>
                <w:rFonts w:ascii="Arial" w:hAnsi="Arial" w:cs="Arial"/>
                <w:bCs/>
                <w:sz w:val="24"/>
                <w:szCs w:val="24"/>
              </w:rPr>
              <w:t>Нежилое помещение №1</w:t>
            </w:r>
          </w:p>
          <w:p w14:paraId="5B359E9B" w14:textId="77777777" w:rsidR="00D018CC" w:rsidRPr="00F42B31" w:rsidRDefault="00D018CC" w:rsidP="002D2B70">
            <w:pPr>
              <w:spacing w:after="0" w:line="240" w:lineRule="auto"/>
              <w:ind w:left="-106" w:right="-108" w:firstLine="114"/>
              <w:jc w:val="center"/>
              <w:rPr>
                <w:rFonts w:ascii="Arial" w:hAnsi="Arial" w:cs="Arial"/>
                <w:bCs/>
                <w:sz w:val="24"/>
                <w:szCs w:val="24"/>
              </w:rPr>
            </w:pPr>
            <w:r w:rsidRPr="00F42B31">
              <w:rPr>
                <w:rFonts w:ascii="Arial" w:hAnsi="Arial" w:cs="Arial"/>
                <w:bCs/>
                <w:sz w:val="24"/>
                <w:szCs w:val="24"/>
              </w:rPr>
              <w:t>Нежилое помещение №2</w:t>
            </w:r>
          </w:p>
          <w:p w14:paraId="331281F1" w14:textId="77777777" w:rsidR="00D018CC" w:rsidRPr="00F42B31" w:rsidRDefault="00D018CC" w:rsidP="002D2B70">
            <w:pPr>
              <w:spacing w:after="0" w:line="240" w:lineRule="auto"/>
              <w:ind w:left="-106" w:right="-108" w:firstLine="114"/>
              <w:jc w:val="center"/>
              <w:rPr>
                <w:rFonts w:ascii="Arial" w:hAnsi="Arial" w:cs="Arial"/>
                <w:bCs/>
                <w:sz w:val="24"/>
                <w:szCs w:val="24"/>
              </w:rPr>
            </w:pPr>
            <w:r w:rsidRPr="00F42B31">
              <w:rPr>
                <w:rFonts w:ascii="Arial" w:hAnsi="Arial" w:cs="Arial"/>
                <w:bCs/>
                <w:sz w:val="24"/>
                <w:szCs w:val="24"/>
              </w:rPr>
              <w:t xml:space="preserve">(с земельным участком </w:t>
            </w:r>
            <w:r w:rsidRPr="00F42B31">
              <w:rPr>
                <w:rFonts w:ascii="Arial" w:hAnsi="Arial" w:cs="Arial"/>
                <w:bCs/>
                <w:sz w:val="24"/>
                <w:szCs w:val="24"/>
              </w:rPr>
              <w:lastRenderedPageBreak/>
              <w:t>площадью 2053,0кв.м.,</w:t>
            </w:r>
          </w:p>
          <w:p w14:paraId="680FC806" w14:textId="77777777" w:rsidR="00D018CC" w:rsidRPr="00F42B31" w:rsidRDefault="00D018CC" w:rsidP="002D2B70">
            <w:pPr>
              <w:spacing w:after="0" w:line="240" w:lineRule="auto"/>
              <w:ind w:left="-106" w:right="-108" w:firstLine="114"/>
              <w:jc w:val="center"/>
              <w:rPr>
                <w:rFonts w:ascii="Arial" w:hAnsi="Arial" w:cs="Arial"/>
                <w:bCs/>
                <w:sz w:val="24"/>
                <w:szCs w:val="24"/>
              </w:rPr>
            </w:pPr>
            <w:r w:rsidRPr="00F42B31">
              <w:rPr>
                <w:rFonts w:ascii="Arial" w:hAnsi="Arial" w:cs="Arial"/>
                <w:bCs/>
                <w:sz w:val="24"/>
                <w:szCs w:val="24"/>
              </w:rPr>
              <w:t>кадастровый номер 57:25:0010502:2)</w:t>
            </w:r>
          </w:p>
        </w:tc>
        <w:tc>
          <w:tcPr>
            <w:tcW w:w="1980" w:type="dxa"/>
            <w:tcBorders>
              <w:top w:val="single" w:sz="4" w:space="0" w:color="auto"/>
              <w:left w:val="nil"/>
              <w:bottom w:val="single" w:sz="4" w:space="0" w:color="auto"/>
              <w:right w:val="single" w:sz="4" w:space="0" w:color="auto"/>
            </w:tcBorders>
            <w:shd w:val="clear" w:color="auto" w:fill="auto"/>
            <w:vAlign w:val="center"/>
          </w:tcPr>
          <w:p w14:paraId="40798757" w14:textId="77777777" w:rsidR="00D018CC" w:rsidRPr="00F42B31" w:rsidRDefault="00D018CC" w:rsidP="002D2B70">
            <w:pPr>
              <w:spacing w:after="0" w:line="240" w:lineRule="auto"/>
              <w:rPr>
                <w:rFonts w:ascii="Arial" w:hAnsi="Arial" w:cs="Arial"/>
                <w:color w:val="000000"/>
                <w:sz w:val="24"/>
                <w:szCs w:val="24"/>
              </w:rPr>
            </w:pPr>
            <w:r w:rsidRPr="00F42B31">
              <w:rPr>
                <w:rFonts w:ascii="Arial" w:hAnsi="Arial" w:cs="Arial"/>
                <w:color w:val="000000"/>
                <w:sz w:val="24"/>
                <w:szCs w:val="24"/>
              </w:rPr>
              <w:lastRenderedPageBreak/>
              <w:t>Октябрьская</w:t>
            </w:r>
          </w:p>
        </w:tc>
        <w:tc>
          <w:tcPr>
            <w:tcW w:w="797" w:type="dxa"/>
            <w:tcBorders>
              <w:top w:val="single" w:sz="4" w:space="0" w:color="auto"/>
              <w:left w:val="nil"/>
              <w:bottom w:val="single" w:sz="4" w:space="0" w:color="auto"/>
              <w:right w:val="single" w:sz="4" w:space="0" w:color="auto"/>
            </w:tcBorders>
            <w:shd w:val="clear" w:color="auto" w:fill="auto"/>
            <w:vAlign w:val="center"/>
          </w:tcPr>
          <w:p w14:paraId="1149E36F"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30</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AA6D018" w14:textId="77777777" w:rsidR="00D018CC" w:rsidRPr="00F42B31" w:rsidRDefault="00D018CC" w:rsidP="002D2B70">
            <w:pPr>
              <w:spacing w:after="0" w:line="240" w:lineRule="auto"/>
              <w:rPr>
                <w:rFonts w:ascii="Arial" w:hAnsi="Arial" w:cs="Arial"/>
                <w:color w:val="000000"/>
                <w:sz w:val="24"/>
                <w:szCs w:val="24"/>
              </w:rPr>
            </w:pPr>
          </w:p>
          <w:p w14:paraId="4C8A2074" w14:textId="77777777" w:rsidR="00D018CC" w:rsidRPr="00F42B31" w:rsidRDefault="00D018CC" w:rsidP="002D2B70">
            <w:pPr>
              <w:spacing w:after="0" w:line="240" w:lineRule="auto"/>
              <w:jc w:val="center"/>
              <w:rPr>
                <w:rFonts w:ascii="Arial" w:hAnsi="Arial" w:cs="Arial"/>
                <w:color w:val="000000"/>
                <w:sz w:val="24"/>
                <w:szCs w:val="24"/>
              </w:rPr>
            </w:pPr>
          </w:p>
        </w:tc>
        <w:tc>
          <w:tcPr>
            <w:tcW w:w="1193" w:type="dxa"/>
            <w:tcBorders>
              <w:top w:val="single" w:sz="4" w:space="0" w:color="auto"/>
              <w:left w:val="nil"/>
              <w:bottom w:val="single" w:sz="4" w:space="0" w:color="auto"/>
              <w:right w:val="single" w:sz="4" w:space="0" w:color="auto"/>
            </w:tcBorders>
            <w:shd w:val="clear" w:color="auto" w:fill="auto"/>
            <w:vAlign w:val="center"/>
          </w:tcPr>
          <w:p w14:paraId="6A0BE605"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639,8</w:t>
            </w:r>
          </w:p>
          <w:p w14:paraId="65842C86" w14:textId="77777777" w:rsidR="00D018CC" w:rsidRDefault="00D018CC" w:rsidP="002D2B70">
            <w:pPr>
              <w:spacing w:after="0" w:line="240" w:lineRule="auto"/>
              <w:jc w:val="center"/>
              <w:rPr>
                <w:rFonts w:ascii="Arial" w:hAnsi="Arial" w:cs="Arial"/>
                <w:color w:val="000000"/>
                <w:sz w:val="24"/>
                <w:szCs w:val="24"/>
              </w:rPr>
            </w:pPr>
          </w:p>
          <w:p w14:paraId="1AAD014D" w14:textId="77777777" w:rsidR="00D018CC" w:rsidRDefault="00D018CC" w:rsidP="002D2B70">
            <w:pPr>
              <w:spacing w:after="0" w:line="240" w:lineRule="auto"/>
              <w:jc w:val="center"/>
              <w:rPr>
                <w:rFonts w:ascii="Arial" w:hAnsi="Arial" w:cs="Arial"/>
                <w:color w:val="000000"/>
                <w:sz w:val="24"/>
                <w:szCs w:val="24"/>
              </w:rPr>
            </w:pPr>
          </w:p>
          <w:p w14:paraId="7A179AAC" w14:textId="77777777" w:rsidR="00D018CC" w:rsidRPr="00F42B31" w:rsidRDefault="00D018CC" w:rsidP="002D2B70">
            <w:pPr>
              <w:spacing w:after="0" w:line="240" w:lineRule="auto"/>
              <w:jc w:val="center"/>
              <w:rPr>
                <w:rFonts w:ascii="Arial" w:hAnsi="Arial" w:cs="Arial"/>
                <w:color w:val="000000"/>
                <w:sz w:val="24"/>
                <w:szCs w:val="24"/>
              </w:rPr>
            </w:pPr>
          </w:p>
          <w:p w14:paraId="76959F0F"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2499,4</w:t>
            </w:r>
          </w:p>
        </w:tc>
        <w:tc>
          <w:tcPr>
            <w:tcW w:w="1440" w:type="dxa"/>
            <w:tcBorders>
              <w:top w:val="single" w:sz="4" w:space="0" w:color="auto"/>
              <w:left w:val="nil"/>
              <w:bottom w:val="single" w:sz="4" w:space="0" w:color="auto"/>
              <w:right w:val="single" w:sz="4" w:space="0" w:color="auto"/>
            </w:tcBorders>
            <w:shd w:val="clear" w:color="auto" w:fill="auto"/>
            <w:vAlign w:val="center"/>
          </w:tcPr>
          <w:p w14:paraId="6503F5E9" w14:textId="77777777" w:rsidR="00D018CC" w:rsidRPr="00F42B31" w:rsidRDefault="00D018CC" w:rsidP="002D2B70">
            <w:pPr>
              <w:spacing w:after="0" w:line="240" w:lineRule="auto"/>
              <w:ind w:left="-108"/>
              <w:jc w:val="center"/>
              <w:rPr>
                <w:rFonts w:ascii="Arial" w:hAnsi="Arial" w:cs="Arial"/>
                <w:color w:val="000000"/>
                <w:sz w:val="24"/>
                <w:szCs w:val="24"/>
              </w:rPr>
            </w:pPr>
            <w:proofErr w:type="spellStart"/>
            <w:r w:rsidRPr="00F42B31">
              <w:rPr>
                <w:rFonts w:ascii="Arial" w:hAnsi="Arial" w:cs="Arial"/>
                <w:color w:val="000000"/>
                <w:sz w:val="24"/>
                <w:szCs w:val="24"/>
              </w:rPr>
              <w:t>Преимуще-ственное</w:t>
            </w:r>
            <w:proofErr w:type="spellEnd"/>
            <w:r w:rsidRPr="00F42B31">
              <w:rPr>
                <w:rFonts w:ascii="Arial" w:hAnsi="Arial" w:cs="Arial"/>
                <w:color w:val="000000"/>
                <w:sz w:val="24"/>
                <w:szCs w:val="24"/>
              </w:rPr>
              <w:t xml:space="preserve"> право </w:t>
            </w:r>
            <w:proofErr w:type="spellStart"/>
            <w:proofErr w:type="gramStart"/>
            <w:r w:rsidRPr="00F42B31">
              <w:rPr>
                <w:rFonts w:ascii="Arial" w:hAnsi="Arial" w:cs="Arial"/>
                <w:color w:val="000000"/>
                <w:sz w:val="24"/>
                <w:szCs w:val="24"/>
              </w:rPr>
              <w:t>арендато</w:t>
            </w:r>
            <w:proofErr w:type="spellEnd"/>
            <w:r w:rsidRPr="00F42B31">
              <w:rPr>
                <w:rFonts w:ascii="Arial" w:hAnsi="Arial" w:cs="Arial"/>
                <w:color w:val="000000"/>
                <w:sz w:val="24"/>
                <w:szCs w:val="24"/>
              </w:rPr>
              <w:t>-ров</w:t>
            </w:r>
            <w:proofErr w:type="gramEnd"/>
            <w:r w:rsidRPr="00F42B31">
              <w:rPr>
                <w:rFonts w:ascii="Arial" w:hAnsi="Arial" w:cs="Arial"/>
                <w:color w:val="000000"/>
                <w:sz w:val="24"/>
                <w:szCs w:val="24"/>
              </w:rPr>
              <w:t xml:space="preserve"> на </w:t>
            </w:r>
            <w:proofErr w:type="spellStart"/>
            <w:r w:rsidRPr="00F42B31">
              <w:rPr>
                <w:rFonts w:ascii="Arial" w:hAnsi="Arial" w:cs="Arial"/>
                <w:color w:val="000000"/>
                <w:sz w:val="24"/>
                <w:szCs w:val="24"/>
              </w:rPr>
              <w:t>приобрете-ние</w:t>
            </w:r>
            <w:proofErr w:type="spellEnd"/>
            <w:r w:rsidRPr="00F42B31">
              <w:rPr>
                <w:rFonts w:ascii="Arial" w:hAnsi="Arial" w:cs="Arial"/>
                <w:color w:val="000000"/>
                <w:sz w:val="24"/>
                <w:szCs w:val="24"/>
              </w:rPr>
              <w:t xml:space="preserve"> </w:t>
            </w:r>
            <w:r w:rsidRPr="00F42B31">
              <w:rPr>
                <w:rFonts w:ascii="Arial" w:hAnsi="Arial" w:cs="Arial"/>
                <w:color w:val="000000"/>
                <w:sz w:val="24"/>
                <w:szCs w:val="24"/>
              </w:rPr>
              <w:lastRenderedPageBreak/>
              <w:t>арендуемо-го имущества</w:t>
            </w:r>
          </w:p>
          <w:p w14:paraId="63FDE866" w14:textId="77777777" w:rsidR="00D018CC" w:rsidRPr="00F42B31" w:rsidRDefault="00D018CC" w:rsidP="002D2B70">
            <w:pPr>
              <w:spacing w:after="0" w:line="240" w:lineRule="auto"/>
              <w:jc w:val="center"/>
              <w:rPr>
                <w:rFonts w:ascii="Arial" w:hAnsi="Arial" w:cs="Arial"/>
                <w:color w:val="000000"/>
                <w:sz w:val="24"/>
                <w:szCs w:val="24"/>
              </w:rPr>
            </w:pPr>
          </w:p>
          <w:p w14:paraId="1EC97B75" w14:textId="77777777" w:rsidR="00D018CC" w:rsidRPr="00F42B31" w:rsidRDefault="00D018CC" w:rsidP="002D2B70">
            <w:pPr>
              <w:spacing w:after="0" w:line="240" w:lineRule="auto"/>
              <w:jc w:val="center"/>
              <w:rPr>
                <w:rFonts w:ascii="Arial" w:hAnsi="Arial" w:cs="Arial"/>
                <w:color w:val="000000"/>
                <w:sz w:val="24"/>
                <w:szCs w:val="24"/>
              </w:rPr>
            </w:pPr>
            <w:r w:rsidRPr="00F42B31">
              <w:rPr>
                <w:rFonts w:ascii="Arial" w:hAnsi="Arial" w:cs="Arial"/>
                <w:color w:val="000000"/>
                <w:sz w:val="24"/>
                <w:szCs w:val="24"/>
              </w:rPr>
              <w:t>аукцион</w:t>
            </w:r>
          </w:p>
        </w:tc>
        <w:tc>
          <w:tcPr>
            <w:tcW w:w="1235" w:type="dxa"/>
            <w:tcBorders>
              <w:top w:val="single" w:sz="4" w:space="0" w:color="auto"/>
              <w:left w:val="nil"/>
              <w:bottom w:val="single" w:sz="4" w:space="0" w:color="auto"/>
              <w:right w:val="single" w:sz="4" w:space="0" w:color="auto"/>
            </w:tcBorders>
            <w:shd w:val="clear" w:color="auto" w:fill="auto"/>
            <w:vAlign w:val="center"/>
          </w:tcPr>
          <w:p w14:paraId="3291E849"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lastRenderedPageBreak/>
              <w:t>27</w:t>
            </w:r>
            <w:r>
              <w:rPr>
                <w:rFonts w:ascii="Arial" w:hAnsi="Arial" w:cs="Arial"/>
                <w:sz w:val="24"/>
                <w:szCs w:val="24"/>
              </w:rPr>
              <w:t> </w:t>
            </w:r>
            <w:r w:rsidRPr="00F42B31">
              <w:rPr>
                <w:rFonts w:ascii="Arial" w:hAnsi="Arial" w:cs="Arial"/>
                <w:sz w:val="24"/>
                <w:szCs w:val="24"/>
              </w:rPr>
              <w:t>608</w:t>
            </w:r>
          </w:p>
          <w:p w14:paraId="2288F583" w14:textId="77777777" w:rsidR="00D018CC" w:rsidRDefault="00D018CC" w:rsidP="002D2B70">
            <w:pPr>
              <w:spacing w:after="0" w:line="240" w:lineRule="auto"/>
              <w:jc w:val="center"/>
              <w:rPr>
                <w:rFonts w:ascii="Arial" w:hAnsi="Arial" w:cs="Arial"/>
                <w:sz w:val="24"/>
                <w:szCs w:val="24"/>
              </w:rPr>
            </w:pPr>
          </w:p>
          <w:p w14:paraId="7B3F76E2" w14:textId="77777777" w:rsidR="00D018CC" w:rsidRDefault="00D018CC" w:rsidP="002D2B70">
            <w:pPr>
              <w:spacing w:after="0" w:line="240" w:lineRule="auto"/>
              <w:jc w:val="center"/>
              <w:rPr>
                <w:rFonts w:ascii="Arial" w:hAnsi="Arial" w:cs="Arial"/>
                <w:sz w:val="24"/>
                <w:szCs w:val="24"/>
              </w:rPr>
            </w:pPr>
          </w:p>
          <w:p w14:paraId="4CC0A334" w14:textId="77777777" w:rsidR="00D018CC" w:rsidRPr="00F42B31" w:rsidRDefault="00D018CC" w:rsidP="002D2B70">
            <w:pPr>
              <w:spacing w:after="0" w:line="240" w:lineRule="auto"/>
              <w:jc w:val="center"/>
              <w:rPr>
                <w:rFonts w:ascii="Arial" w:hAnsi="Arial" w:cs="Arial"/>
                <w:sz w:val="24"/>
                <w:szCs w:val="24"/>
              </w:rPr>
            </w:pPr>
          </w:p>
          <w:p w14:paraId="1541D956"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129 392</w:t>
            </w:r>
          </w:p>
          <w:p w14:paraId="1A3B6ABF" w14:textId="77777777" w:rsidR="00D018CC" w:rsidRPr="00F42B31" w:rsidRDefault="00D018CC" w:rsidP="002D2B70">
            <w:pPr>
              <w:spacing w:after="0" w:line="240" w:lineRule="auto"/>
              <w:jc w:val="center"/>
              <w:rPr>
                <w:rFonts w:ascii="Arial" w:hAnsi="Arial" w:cs="Arial"/>
                <w:sz w:val="24"/>
                <w:szCs w:val="24"/>
              </w:rPr>
            </w:pPr>
          </w:p>
          <w:p w14:paraId="747AE532" w14:textId="77777777" w:rsidR="00D018CC" w:rsidRPr="00F42B31" w:rsidRDefault="00D018CC" w:rsidP="002D2B70">
            <w:pPr>
              <w:spacing w:after="0" w:line="240" w:lineRule="auto"/>
              <w:jc w:val="center"/>
              <w:rPr>
                <w:rFonts w:ascii="Arial" w:hAnsi="Arial" w:cs="Arial"/>
                <w:sz w:val="24"/>
                <w:szCs w:val="24"/>
              </w:rPr>
            </w:pPr>
          </w:p>
          <w:p w14:paraId="29B797C4" w14:textId="77777777" w:rsidR="00D018CC" w:rsidRPr="00F42B31" w:rsidRDefault="00D018CC" w:rsidP="002D2B70">
            <w:pPr>
              <w:spacing w:after="0" w:line="240" w:lineRule="auto"/>
              <w:jc w:val="center"/>
              <w:rPr>
                <w:rFonts w:ascii="Arial" w:hAnsi="Arial" w:cs="Arial"/>
                <w:sz w:val="24"/>
                <w:szCs w:val="24"/>
              </w:rPr>
            </w:pPr>
          </w:p>
          <w:p w14:paraId="03460390"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12 002</w:t>
            </w:r>
          </w:p>
        </w:tc>
      </w:tr>
    </w:tbl>
    <w:p w14:paraId="0B586892" w14:textId="77777777" w:rsidR="00D018CC" w:rsidRPr="00F42B31" w:rsidRDefault="00D018CC" w:rsidP="00D018CC">
      <w:pPr>
        <w:spacing w:after="0" w:line="240" w:lineRule="auto"/>
        <w:jc w:val="center"/>
        <w:rPr>
          <w:rFonts w:ascii="Arial" w:hAnsi="Arial" w:cs="Arial"/>
          <w:b/>
          <w:sz w:val="24"/>
          <w:szCs w:val="24"/>
        </w:rPr>
      </w:pPr>
    </w:p>
    <w:p w14:paraId="59B06235" w14:textId="77777777" w:rsidR="00D018CC" w:rsidRPr="00F42B31" w:rsidRDefault="00D018CC" w:rsidP="00D018CC">
      <w:pPr>
        <w:spacing w:after="0" w:line="240" w:lineRule="auto"/>
        <w:jc w:val="both"/>
        <w:rPr>
          <w:rFonts w:ascii="Arial" w:hAnsi="Arial" w:cs="Arial"/>
          <w:sz w:val="24"/>
          <w:szCs w:val="24"/>
        </w:rPr>
      </w:pPr>
      <w:r w:rsidRPr="00F42B31">
        <w:rPr>
          <w:rFonts w:ascii="Arial" w:hAnsi="Arial" w:cs="Arial"/>
          <w:sz w:val="24"/>
          <w:szCs w:val="24"/>
        </w:rPr>
        <w:t>Находящиеся в муниципальной собственности пакеты акций:</w:t>
      </w:r>
    </w:p>
    <w:p w14:paraId="5EB47BCB" w14:textId="77777777" w:rsidR="00D018CC" w:rsidRPr="00F42B31" w:rsidRDefault="00D018CC" w:rsidP="00D018CC">
      <w:pPr>
        <w:spacing w:after="0" w:line="240" w:lineRule="auto"/>
        <w:jc w:val="both"/>
        <w:rPr>
          <w:rFonts w:ascii="Arial" w:hAnsi="Arial" w:cs="Arial"/>
          <w:sz w:val="24"/>
          <w:szCs w:val="24"/>
        </w:rPr>
      </w:pPr>
    </w:p>
    <w:tbl>
      <w:tblPr>
        <w:tblW w:w="9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2274"/>
        <w:gridCol w:w="1701"/>
        <w:gridCol w:w="850"/>
        <w:gridCol w:w="1275"/>
        <w:gridCol w:w="1620"/>
        <w:gridCol w:w="1574"/>
      </w:tblGrid>
      <w:tr w:rsidR="00D018CC" w:rsidRPr="00F42B31" w14:paraId="1CAF35AB" w14:textId="77777777" w:rsidTr="002D2B70">
        <w:tblPrEx>
          <w:tblCellMar>
            <w:top w:w="0" w:type="dxa"/>
            <w:bottom w:w="0" w:type="dxa"/>
          </w:tblCellMar>
        </w:tblPrEx>
        <w:tc>
          <w:tcPr>
            <w:tcW w:w="496" w:type="dxa"/>
            <w:vMerge w:val="restart"/>
            <w:vAlign w:val="center"/>
          </w:tcPr>
          <w:p w14:paraId="4CFE1434" w14:textId="77777777" w:rsidR="00D018CC" w:rsidRPr="00F42B31" w:rsidRDefault="00D018CC" w:rsidP="002D2B70">
            <w:pPr>
              <w:spacing w:after="0" w:line="240" w:lineRule="auto"/>
              <w:jc w:val="both"/>
              <w:rPr>
                <w:rFonts w:ascii="Arial" w:hAnsi="Arial" w:cs="Arial"/>
                <w:sz w:val="24"/>
                <w:szCs w:val="24"/>
              </w:rPr>
            </w:pPr>
            <w:r w:rsidRPr="00F42B31">
              <w:rPr>
                <w:rFonts w:ascii="Arial" w:hAnsi="Arial" w:cs="Arial"/>
                <w:sz w:val="24"/>
                <w:szCs w:val="24"/>
              </w:rPr>
              <w:t xml:space="preserve">№ п/п </w:t>
            </w:r>
          </w:p>
        </w:tc>
        <w:tc>
          <w:tcPr>
            <w:tcW w:w="2274" w:type="dxa"/>
            <w:vMerge w:val="restart"/>
            <w:vAlign w:val="center"/>
          </w:tcPr>
          <w:p w14:paraId="4A59F997" w14:textId="77777777" w:rsidR="00D018CC" w:rsidRPr="00F42B31" w:rsidRDefault="00D018CC" w:rsidP="002D2B70">
            <w:pPr>
              <w:spacing w:after="0" w:line="240" w:lineRule="auto"/>
              <w:jc w:val="both"/>
              <w:rPr>
                <w:rFonts w:ascii="Arial" w:hAnsi="Arial" w:cs="Arial"/>
                <w:bCs/>
                <w:sz w:val="24"/>
                <w:szCs w:val="24"/>
              </w:rPr>
            </w:pPr>
            <w:r w:rsidRPr="00F42B31">
              <w:rPr>
                <w:rFonts w:ascii="Arial" w:hAnsi="Arial" w:cs="Arial"/>
                <w:bCs/>
                <w:sz w:val="24"/>
                <w:szCs w:val="24"/>
              </w:rPr>
              <w:t>Наименование</w:t>
            </w:r>
          </w:p>
        </w:tc>
        <w:tc>
          <w:tcPr>
            <w:tcW w:w="1701" w:type="dxa"/>
            <w:vMerge w:val="restart"/>
            <w:vAlign w:val="center"/>
          </w:tcPr>
          <w:p w14:paraId="78C8E281" w14:textId="77777777" w:rsidR="00D018CC" w:rsidRPr="00F42B31" w:rsidRDefault="00D018CC" w:rsidP="002D2B70">
            <w:pPr>
              <w:spacing w:after="0" w:line="240" w:lineRule="auto"/>
              <w:jc w:val="center"/>
              <w:rPr>
                <w:rFonts w:ascii="Arial" w:hAnsi="Arial" w:cs="Arial"/>
                <w:bCs/>
                <w:sz w:val="24"/>
                <w:szCs w:val="24"/>
              </w:rPr>
            </w:pPr>
            <w:r w:rsidRPr="00F42B31">
              <w:rPr>
                <w:rFonts w:ascii="Arial" w:hAnsi="Arial" w:cs="Arial"/>
                <w:bCs/>
                <w:sz w:val="24"/>
                <w:szCs w:val="24"/>
              </w:rPr>
              <w:t>Количество акций, находящихся в муниципальной собственности (процентов уставного капитала)</w:t>
            </w:r>
          </w:p>
        </w:tc>
        <w:tc>
          <w:tcPr>
            <w:tcW w:w="2125" w:type="dxa"/>
            <w:gridSpan w:val="2"/>
            <w:vAlign w:val="center"/>
          </w:tcPr>
          <w:p w14:paraId="4DA66819" w14:textId="77777777" w:rsidR="00D018CC" w:rsidRPr="00F42B31" w:rsidRDefault="00D018CC" w:rsidP="002D2B70">
            <w:pPr>
              <w:spacing w:after="0" w:line="240" w:lineRule="auto"/>
              <w:jc w:val="center"/>
              <w:rPr>
                <w:rFonts w:ascii="Arial" w:hAnsi="Arial" w:cs="Arial"/>
                <w:bCs/>
                <w:sz w:val="24"/>
                <w:szCs w:val="24"/>
              </w:rPr>
            </w:pPr>
            <w:r w:rsidRPr="00F42B31">
              <w:rPr>
                <w:rFonts w:ascii="Arial" w:hAnsi="Arial" w:cs="Arial"/>
                <w:bCs/>
                <w:sz w:val="24"/>
                <w:szCs w:val="24"/>
              </w:rPr>
              <w:t>Количество акций, планируемых к приватизации</w:t>
            </w:r>
          </w:p>
        </w:tc>
        <w:tc>
          <w:tcPr>
            <w:tcW w:w="1620" w:type="dxa"/>
            <w:vMerge w:val="restart"/>
            <w:vAlign w:val="center"/>
          </w:tcPr>
          <w:p w14:paraId="03F45D07" w14:textId="77777777" w:rsidR="00D018CC" w:rsidRPr="00F42B31" w:rsidRDefault="00D018CC" w:rsidP="002D2B70">
            <w:pPr>
              <w:spacing w:after="0" w:line="240" w:lineRule="auto"/>
              <w:ind w:left="-70"/>
              <w:jc w:val="center"/>
              <w:rPr>
                <w:rFonts w:ascii="Arial" w:hAnsi="Arial" w:cs="Arial"/>
                <w:bCs/>
                <w:sz w:val="24"/>
                <w:szCs w:val="24"/>
              </w:rPr>
            </w:pPr>
            <w:r w:rsidRPr="00F42B31">
              <w:rPr>
                <w:rFonts w:ascii="Arial" w:hAnsi="Arial" w:cs="Arial"/>
                <w:bCs/>
                <w:sz w:val="24"/>
                <w:szCs w:val="24"/>
              </w:rPr>
              <w:t>Предложения по реализации</w:t>
            </w:r>
          </w:p>
        </w:tc>
        <w:tc>
          <w:tcPr>
            <w:tcW w:w="1574" w:type="dxa"/>
            <w:vMerge w:val="restart"/>
            <w:vAlign w:val="center"/>
          </w:tcPr>
          <w:p w14:paraId="50A19621" w14:textId="77777777" w:rsidR="00D018CC" w:rsidRPr="00F42B31" w:rsidRDefault="00D018CC" w:rsidP="002D2B70">
            <w:pPr>
              <w:spacing w:after="0" w:line="240" w:lineRule="auto"/>
              <w:jc w:val="center"/>
              <w:rPr>
                <w:rFonts w:ascii="Arial" w:hAnsi="Arial" w:cs="Arial"/>
                <w:bCs/>
                <w:sz w:val="24"/>
                <w:szCs w:val="24"/>
              </w:rPr>
            </w:pPr>
            <w:proofErr w:type="spellStart"/>
            <w:r w:rsidRPr="00F42B31">
              <w:rPr>
                <w:rFonts w:ascii="Arial" w:hAnsi="Arial" w:cs="Arial"/>
                <w:bCs/>
                <w:sz w:val="24"/>
                <w:szCs w:val="24"/>
              </w:rPr>
              <w:t>Ориентиро-вочная</w:t>
            </w:r>
            <w:proofErr w:type="spellEnd"/>
            <w:r w:rsidRPr="00F42B31">
              <w:rPr>
                <w:rFonts w:ascii="Arial" w:hAnsi="Arial" w:cs="Arial"/>
                <w:bCs/>
                <w:sz w:val="24"/>
                <w:szCs w:val="24"/>
              </w:rPr>
              <w:t xml:space="preserve"> цена,</w:t>
            </w:r>
          </w:p>
          <w:p w14:paraId="62095FDB" w14:textId="77777777" w:rsidR="00D018CC" w:rsidRPr="00F42B31" w:rsidRDefault="00D018CC" w:rsidP="002D2B70">
            <w:pPr>
              <w:spacing w:after="0" w:line="240" w:lineRule="auto"/>
              <w:jc w:val="center"/>
              <w:rPr>
                <w:rFonts w:ascii="Arial" w:hAnsi="Arial" w:cs="Arial"/>
                <w:bCs/>
                <w:sz w:val="24"/>
                <w:szCs w:val="24"/>
              </w:rPr>
            </w:pPr>
            <w:r w:rsidRPr="00F42B31">
              <w:rPr>
                <w:rFonts w:ascii="Arial" w:hAnsi="Arial" w:cs="Arial"/>
                <w:bCs/>
                <w:sz w:val="24"/>
                <w:szCs w:val="24"/>
              </w:rPr>
              <w:t>тыс. руб.</w:t>
            </w:r>
          </w:p>
        </w:tc>
      </w:tr>
      <w:tr w:rsidR="00D018CC" w:rsidRPr="00F42B31" w14:paraId="7E0BD4B3" w14:textId="77777777" w:rsidTr="002D2B70">
        <w:tblPrEx>
          <w:tblCellMar>
            <w:top w:w="0" w:type="dxa"/>
            <w:bottom w:w="0" w:type="dxa"/>
          </w:tblCellMar>
        </w:tblPrEx>
        <w:tc>
          <w:tcPr>
            <w:tcW w:w="496" w:type="dxa"/>
            <w:vMerge/>
            <w:vAlign w:val="center"/>
          </w:tcPr>
          <w:p w14:paraId="08AAA430" w14:textId="77777777" w:rsidR="00D018CC" w:rsidRPr="00F42B31" w:rsidRDefault="00D018CC" w:rsidP="002D2B70">
            <w:pPr>
              <w:spacing w:after="0" w:line="240" w:lineRule="auto"/>
              <w:jc w:val="both"/>
              <w:rPr>
                <w:rFonts w:ascii="Arial" w:hAnsi="Arial" w:cs="Arial"/>
                <w:sz w:val="24"/>
                <w:szCs w:val="24"/>
              </w:rPr>
            </w:pPr>
          </w:p>
        </w:tc>
        <w:tc>
          <w:tcPr>
            <w:tcW w:w="2274" w:type="dxa"/>
            <w:vMerge/>
            <w:vAlign w:val="center"/>
          </w:tcPr>
          <w:p w14:paraId="1569685B" w14:textId="77777777" w:rsidR="00D018CC" w:rsidRPr="00F42B31" w:rsidRDefault="00D018CC" w:rsidP="002D2B70">
            <w:pPr>
              <w:spacing w:after="0" w:line="240" w:lineRule="auto"/>
              <w:jc w:val="both"/>
              <w:rPr>
                <w:rFonts w:ascii="Arial" w:hAnsi="Arial" w:cs="Arial"/>
                <w:bCs/>
                <w:sz w:val="24"/>
                <w:szCs w:val="24"/>
              </w:rPr>
            </w:pPr>
          </w:p>
        </w:tc>
        <w:tc>
          <w:tcPr>
            <w:tcW w:w="1701" w:type="dxa"/>
            <w:vMerge/>
            <w:vAlign w:val="center"/>
          </w:tcPr>
          <w:p w14:paraId="07D53744" w14:textId="77777777" w:rsidR="00D018CC" w:rsidRPr="00F42B31" w:rsidRDefault="00D018CC" w:rsidP="002D2B70">
            <w:pPr>
              <w:spacing w:after="0" w:line="240" w:lineRule="auto"/>
              <w:jc w:val="both"/>
              <w:rPr>
                <w:rFonts w:ascii="Arial" w:hAnsi="Arial" w:cs="Arial"/>
                <w:bCs/>
                <w:sz w:val="24"/>
                <w:szCs w:val="24"/>
              </w:rPr>
            </w:pPr>
          </w:p>
        </w:tc>
        <w:tc>
          <w:tcPr>
            <w:tcW w:w="850" w:type="dxa"/>
            <w:vAlign w:val="center"/>
          </w:tcPr>
          <w:p w14:paraId="19B5D4C4" w14:textId="77777777" w:rsidR="00D018CC" w:rsidRPr="00F42B31" w:rsidRDefault="00D018CC" w:rsidP="002D2B70">
            <w:pPr>
              <w:spacing w:after="0" w:line="240" w:lineRule="auto"/>
              <w:jc w:val="center"/>
              <w:rPr>
                <w:rFonts w:ascii="Arial" w:hAnsi="Arial" w:cs="Arial"/>
                <w:bCs/>
                <w:sz w:val="24"/>
                <w:szCs w:val="24"/>
              </w:rPr>
            </w:pPr>
            <w:r w:rsidRPr="00F42B31">
              <w:rPr>
                <w:rFonts w:ascii="Arial" w:hAnsi="Arial" w:cs="Arial"/>
                <w:bCs/>
                <w:sz w:val="24"/>
                <w:szCs w:val="24"/>
              </w:rPr>
              <w:t>штук</w:t>
            </w:r>
          </w:p>
        </w:tc>
        <w:tc>
          <w:tcPr>
            <w:tcW w:w="1275" w:type="dxa"/>
            <w:vAlign w:val="center"/>
          </w:tcPr>
          <w:p w14:paraId="6FB02B5B" w14:textId="77777777" w:rsidR="00D018CC" w:rsidRPr="00F42B31" w:rsidRDefault="00D018CC" w:rsidP="002D2B70">
            <w:pPr>
              <w:spacing w:after="0" w:line="240" w:lineRule="auto"/>
              <w:ind w:left="-101" w:right="-24"/>
              <w:jc w:val="center"/>
              <w:rPr>
                <w:rFonts w:ascii="Arial" w:hAnsi="Arial" w:cs="Arial"/>
                <w:bCs/>
                <w:sz w:val="24"/>
                <w:szCs w:val="24"/>
              </w:rPr>
            </w:pPr>
            <w:r w:rsidRPr="00F42B31">
              <w:rPr>
                <w:rFonts w:ascii="Arial" w:hAnsi="Arial" w:cs="Arial"/>
                <w:bCs/>
                <w:sz w:val="24"/>
                <w:szCs w:val="24"/>
              </w:rPr>
              <w:t>процентов уставного капитала</w:t>
            </w:r>
          </w:p>
        </w:tc>
        <w:tc>
          <w:tcPr>
            <w:tcW w:w="1620" w:type="dxa"/>
            <w:vMerge/>
            <w:vAlign w:val="center"/>
          </w:tcPr>
          <w:p w14:paraId="547C3F30" w14:textId="77777777" w:rsidR="00D018CC" w:rsidRPr="00F42B31" w:rsidRDefault="00D018CC" w:rsidP="002D2B70">
            <w:pPr>
              <w:spacing w:after="0" w:line="240" w:lineRule="auto"/>
              <w:jc w:val="both"/>
              <w:rPr>
                <w:rFonts w:ascii="Arial" w:hAnsi="Arial" w:cs="Arial"/>
                <w:bCs/>
                <w:sz w:val="24"/>
                <w:szCs w:val="24"/>
              </w:rPr>
            </w:pPr>
          </w:p>
        </w:tc>
        <w:tc>
          <w:tcPr>
            <w:tcW w:w="1574" w:type="dxa"/>
            <w:vMerge/>
            <w:vAlign w:val="center"/>
          </w:tcPr>
          <w:p w14:paraId="3D90FB77" w14:textId="77777777" w:rsidR="00D018CC" w:rsidRPr="00F42B31" w:rsidRDefault="00D018CC" w:rsidP="002D2B70">
            <w:pPr>
              <w:spacing w:after="0" w:line="240" w:lineRule="auto"/>
              <w:jc w:val="both"/>
              <w:rPr>
                <w:rFonts w:ascii="Arial" w:hAnsi="Arial" w:cs="Arial"/>
                <w:bCs/>
                <w:sz w:val="24"/>
                <w:szCs w:val="24"/>
              </w:rPr>
            </w:pPr>
          </w:p>
        </w:tc>
      </w:tr>
      <w:tr w:rsidR="00D018CC" w:rsidRPr="00F42B31" w14:paraId="1DA65343" w14:textId="77777777" w:rsidTr="002D2B70">
        <w:tblPrEx>
          <w:tblCellMar>
            <w:top w:w="0" w:type="dxa"/>
            <w:bottom w:w="0" w:type="dxa"/>
          </w:tblCellMar>
        </w:tblPrEx>
        <w:trPr>
          <w:trHeight w:val="2105"/>
        </w:trPr>
        <w:tc>
          <w:tcPr>
            <w:tcW w:w="496" w:type="dxa"/>
            <w:tcBorders>
              <w:top w:val="single" w:sz="6" w:space="0" w:color="000000"/>
              <w:left w:val="single" w:sz="6" w:space="0" w:color="000000"/>
              <w:bottom w:val="single" w:sz="6" w:space="0" w:color="000000"/>
              <w:right w:val="single" w:sz="6" w:space="0" w:color="000000"/>
            </w:tcBorders>
          </w:tcPr>
          <w:p w14:paraId="26EBDA61" w14:textId="77777777" w:rsidR="00D018CC" w:rsidRPr="00F42B31" w:rsidRDefault="00D018CC" w:rsidP="002D2B70">
            <w:pPr>
              <w:spacing w:after="0" w:line="240" w:lineRule="auto"/>
              <w:jc w:val="both"/>
              <w:rPr>
                <w:rFonts w:ascii="Arial" w:hAnsi="Arial" w:cs="Arial"/>
                <w:sz w:val="24"/>
                <w:szCs w:val="24"/>
              </w:rPr>
            </w:pPr>
            <w:r w:rsidRPr="00F42B31">
              <w:rPr>
                <w:rFonts w:ascii="Arial" w:hAnsi="Arial" w:cs="Arial"/>
                <w:sz w:val="24"/>
                <w:szCs w:val="24"/>
              </w:rPr>
              <w:t>1</w:t>
            </w:r>
          </w:p>
        </w:tc>
        <w:tc>
          <w:tcPr>
            <w:tcW w:w="2274" w:type="dxa"/>
            <w:tcBorders>
              <w:top w:val="single" w:sz="6" w:space="0" w:color="000000"/>
              <w:left w:val="single" w:sz="6" w:space="0" w:color="000000"/>
              <w:bottom w:val="single" w:sz="6" w:space="0" w:color="000000"/>
              <w:right w:val="single" w:sz="6" w:space="0" w:color="000000"/>
            </w:tcBorders>
          </w:tcPr>
          <w:p w14:paraId="41257EC0" w14:textId="77777777" w:rsidR="00D018CC" w:rsidRPr="00F42B31" w:rsidRDefault="00D018CC" w:rsidP="002D2B70">
            <w:pPr>
              <w:spacing w:after="0" w:line="240" w:lineRule="auto"/>
              <w:rPr>
                <w:rFonts w:ascii="Arial" w:hAnsi="Arial" w:cs="Arial"/>
                <w:sz w:val="24"/>
                <w:szCs w:val="24"/>
              </w:rPr>
            </w:pPr>
            <w:r w:rsidRPr="00F42B31">
              <w:rPr>
                <w:rFonts w:ascii="Arial" w:hAnsi="Arial" w:cs="Arial"/>
                <w:sz w:val="24"/>
                <w:szCs w:val="24"/>
              </w:rPr>
              <w:t xml:space="preserve">Пакет акций Акционерного общества «Гостиничный комплекс «Орел-Отель», </w:t>
            </w:r>
          </w:p>
          <w:p w14:paraId="567C587A" w14:textId="77777777" w:rsidR="00D018CC" w:rsidRPr="00F42B31" w:rsidRDefault="00D018CC" w:rsidP="002D2B70">
            <w:pPr>
              <w:spacing w:after="0" w:line="240" w:lineRule="auto"/>
              <w:rPr>
                <w:rFonts w:ascii="Arial" w:hAnsi="Arial" w:cs="Arial"/>
                <w:sz w:val="24"/>
                <w:szCs w:val="24"/>
              </w:rPr>
            </w:pPr>
            <w:r w:rsidRPr="00F42B31">
              <w:rPr>
                <w:rFonts w:ascii="Arial" w:hAnsi="Arial" w:cs="Arial"/>
                <w:sz w:val="24"/>
                <w:szCs w:val="24"/>
              </w:rPr>
              <w:t>302030, г. Орел, пл. Мира, д. 4</w:t>
            </w:r>
          </w:p>
        </w:tc>
        <w:tc>
          <w:tcPr>
            <w:tcW w:w="1701" w:type="dxa"/>
            <w:tcBorders>
              <w:top w:val="single" w:sz="4" w:space="0" w:color="auto"/>
              <w:left w:val="single" w:sz="6" w:space="0" w:color="000000"/>
              <w:bottom w:val="single" w:sz="4" w:space="0" w:color="auto"/>
              <w:right w:val="single" w:sz="6" w:space="0" w:color="000000"/>
            </w:tcBorders>
            <w:vAlign w:val="center"/>
          </w:tcPr>
          <w:p w14:paraId="7B5B1A28"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100%</w:t>
            </w:r>
          </w:p>
        </w:tc>
        <w:tc>
          <w:tcPr>
            <w:tcW w:w="850" w:type="dxa"/>
            <w:tcBorders>
              <w:top w:val="single" w:sz="6" w:space="0" w:color="000000"/>
              <w:left w:val="single" w:sz="6" w:space="0" w:color="000000"/>
              <w:bottom w:val="single" w:sz="6" w:space="0" w:color="000000"/>
              <w:right w:val="single" w:sz="6" w:space="0" w:color="000000"/>
            </w:tcBorders>
            <w:vAlign w:val="center"/>
          </w:tcPr>
          <w:p w14:paraId="71076890" w14:textId="77777777" w:rsidR="00D018CC" w:rsidRPr="00F42B31" w:rsidRDefault="00D018CC" w:rsidP="002D2B70">
            <w:pPr>
              <w:spacing w:after="0" w:line="240" w:lineRule="auto"/>
              <w:ind w:left="-71"/>
              <w:jc w:val="center"/>
              <w:rPr>
                <w:rFonts w:ascii="Arial" w:hAnsi="Arial" w:cs="Arial"/>
                <w:sz w:val="24"/>
                <w:szCs w:val="24"/>
              </w:rPr>
            </w:pPr>
            <w:r w:rsidRPr="00F42B31">
              <w:rPr>
                <w:rFonts w:ascii="Arial" w:hAnsi="Arial" w:cs="Arial"/>
                <w:sz w:val="24"/>
                <w:szCs w:val="24"/>
              </w:rPr>
              <w:t>10 823</w:t>
            </w:r>
          </w:p>
        </w:tc>
        <w:tc>
          <w:tcPr>
            <w:tcW w:w="1275" w:type="dxa"/>
            <w:tcBorders>
              <w:top w:val="single" w:sz="6" w:space="0" w:color="000000"/>
              <w:left w:val="single" w:sz="6" w:space="0" w:color="000000"/>
              <w:bottom w:val="single" w:sz="6" w:space="0" w:color="000000"/>
              <w:right w:val="single" w:sz="6" w:space="0" w:color="000000"/>
            </w:tcBorders>
            <w:vAlign w:val="center"/>
          </w:tcPr>
          <w:p w14:paraId="44435C37"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100%</w:t>
            </w:r>
          </w:p>
        </w:tc>
        <w:tc>
          <w:tcPr>
            <w:tcW w:w="1620" w:type="dxa"/>
            <w:tcBorders>
              <w:top w:val="single" w:sz="6" w:space="0" w:color="000000"/>
              <w:left w:val="single" w:sz="6" w:space="0" w:color="000000"/>
              <w:bottom w:val="single" w:sz="6" w:space="0" w:color="000000"/>
              <w:right w:val="single" w:sz="6" w:space="0" w:color="000000"/>
            </w:tcBorders>
            <w:vAlign w:val="center"/>
          </w:tcPr>
          <w:p w14:paraId="67358637"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аукцион</w:t>
            </w:r>
          </w:p>
        </w:tc>
        <w:tc>
          <w:tcPr>
            <w:tcW w:w="1574" w:type="dxa"/>
            <w:tcBorders>
              <w:top w:val="single" w:sz="6" w:space="0" w:color="000000"/>
              <w:left w:val="single" w:sz="6" w:space="0" w:color="000000"/>
              <w:bottom w:val="single" w:sz="6" w:space="0" w:color="000000"/>
              <w:right w:val="single" w:sz="6" w:space="0" w:color="000000"/>
            </w:tcBorders>
            <w:vAlign w:val="center"/>
          </w:tcPr>
          <w:p w14:paraId="0B6ADCD3" w14:textId="77777777" w:rsidR="00D018CC" w:rsidRPr="00F42B31" w:rsidRDefault="00D018CC" w:rsidP="002D2B70">
            <w:pPr>
              <w:spacing w:after="0" w:line="240" w:lineRule="auto"/>
              <w:jc w:val="center"/>
              <w:rPr>
                <w:rFonts w:ascii="Arial" w:hAnsi="Arial" w:cs="Arial"/>
                <w:sz w:val="24"/>
                <w:szCs w:val="24"/>
              </w:rPr>
            </w:pPr>
            <w:r w:rsidRPr="00F42B31">
              <w:rPr>
                <w:rFonts w:ascii="Arial" w:hAnsi="Arial" w:cs="Arial"/>
                <w:sz w:val="24"/>
                <w:szCs w:val="24"/>
              </w:rPr>
              <w:t>989 288</w:t>
            </w:r>
          </w:p>
        </w:tc>
      </w:tr>
    </w:tbl>
    <w:p w14:paraId="10D4E532" w14:textId="77777777" w:rsidR="00D018CC" w:rsidRPr="00F42B31" w:rsidRDefault="00D018CC" w:rsidP="00D018CC">
      <w:pPr>
        <w:spacing w:after="0" w:line="240" w:lineRule="auto"/>
        <w:jc w:val="both"/>
        <w:rPr>
          <w:rFonts w:ascii="Arial" w:hAnsi="Arial" w:cs="Arial"/>
          <w:sz w:val="24"/>
          <w:szCs w:val="24"/>
        </w:rPr>
      </w:pPr>
    </w:p>
    <w:p w14:paraId="526956F3" w14:textId="77777777" w:rsidR="00D018CC" w:rsidRPr="00F42B31" w:rsidRDefault="00D018CC" w:rsidP="00D018CC">
      <w:pPr>
        <w:spacing w:after="0" w:line="240" w:lineRule="auto"/>
        <w:jc w:val="center"/>
        <w:rPr>
          <w:rFonts w:ascii="Arial" w:hAnsi="Arial" w:cs="Arial"/>
          <w:b/>
          <w:sz w:val="24"/>
          <w:szCs w:val="24"/>
        </w:rPr>
      </w:pPr>
      <w:r w:rsidRPr="00F42B31">
        <w:rPr>
          <w:rFonts w:ascii="Arial" w:hAnsi="Arial" w:cs="Arial"/>
          <w:b/>
          <w:sz w:val="24"/>
          <w:szCs w:val="24"/>
        </w:rPr>
        <w:t xml:space="preserve">3.  Доходы от реализации муниципального имущества в рамках </w:t>
      </w:r>
    </w:p>
    <w:p w14:paraId="2E39936D" w14:textId="77777777" w:rsidR="00D018CC" w:rsidRPr="00F42B31" w:rsidRDefault="00D018CC" w:rsidP="00D018CC">
      <w:pPr>
        <w:spacing w:after="0" w:line="240" w:lineRule="auto"/>
        <w:ind w:firstLine="709"/>
        <w:jc w:val="center"/>
        <w:rPr>
          <w:rFonts w:ascii="Arial" w:hAnsi="Arial" w:cs="Arial"/>
          <w:b/>
          <w:sz w:val="24"/>
          <w:szCs w:val="24"/>
        </w:rPr>
      </w:pPr>
      <w:r w:rsidRPr="00F42B31">
        <w:rPr>
          <w:rFonts w:ascii="Arial" w:hAnsi="Arial" w:cs="Arial"/>
          <w:b/>
          <w:sz w:val="24"/>
          <w:szCs w:val="24"/>
        </w:rPr>
        <w:t>Прогнозного плана (программы) приватизации муниципального имущества города Орла на 2022 год</w:t>
      </w:r>
    </w:p>
    <w:p w14:paraId="71D98CB1" w14:textId="77777777" w:rsidR="00D018CC" w:rsidRPr="00F42B31" w:rsidRDefault="00D018CC" w:rsidP="00D018CC">
      <w:pPr>
        <w:spacing w:after="0" w:line="240" w:lineRule="auto"/>
        <w:ind w:firstLine="709"/>
        <w:jc w:val="center"/>
        <w:rPr>
          <w:rFonts w:ascii="Arial" w:hAnsi="Arial" w:cs="Arial"/>
          <w:b/>
          <w:sz w:val="24"/>
          <w:szCs w:val="24"/>
        </w:rPr>
      </w:pPr>
    </w:p>
    <w:p w14:paraId="41F7692C" w14:textId="77777777" w:rsidR="00D018CC" w:rsidRPr="00F42B31" w:rsidRDefault="00D018CC" w:rsidP="00D018CC">
      <w:pPr>
        <w:spacing w:after="0" w:line="240" w:lineRule="auto"/>
        <w:ind w:firstLine="720"/>
        <w:jc w:val="both"/>
        <w:rPr>
          <w:rFonts w:ascii="Arial" w:hAnsi="Arial" w:cs="Arial"/>
          <w:sz w:val="24"/>
          <w:szCs w:val="24"/>
        </w:rPr>
      </w:pPr>
      <w:r w:rsidRPr="00F42B31">
        <w:rPr>
          <w:rFonts w:ascii="Arial" w:hAnsi="Arial" w:cs="Arial"/>
          <w:sz w:val="24"/>
          <w:szCs w:val="24"/>
        </w:rPr>
        <w:t>С учётом рисков, связанных с отсутствием спроса на объекты приватизации, при благоприятной конъюнктуре рынка прогнозируемые доходы от реализации муниципального имущества города Орла, включенного в Прогнозный план (программу) приватизации муниципального имущества города Орла, предполагаются в размере 1 176 185 тыс. руб., в том числе от реализации муниципального имущества города Орла – 172 987 тыс. руб., от реализации земельных участков, находящихся под объектами – 13 910 тыс. руб., от реализации пакетов акций – 989 288 тыс. руб.</w:t>
      </w:r>
    </w:p>
    <w:p w14:paraId="4B8A9506" w14:textId="77777777" w:rsidR="00D018CC" w:rsidRPr="00F42B31" w:rsidRDefault="00D018CC" w:rsidP="00D018CC">
      <w:pPr>
        <w:spacing w:after="0" w:line="240" w:lineRule="auto"/>
        <w:ind w:firstLine="720"/>
        <w:jc w:val="both"/>
        <w:rPr>
          <w:rFonts w:ascii="Arial" w:hAnsi="Arial" w:cs="Arial"/>
          <w:sz w:val="24"/>
          <w:szCs w:val="24"/>
        </w:rPr>
      </w:pPr>
      <w:r w:rsidRPr="00F42B31">
        <w:rPr>
          <w:rFonts w:ascii="Arial" w:hAnsi="Arial" w:cs="Arial"/>
          <w:sz w:val="24"/>
          <w:szCs w:val="24"/>
        </w:rPr>
        <w:t>Размер доходов от реализации муниципального имущества, включенного в Прогнозный план (программу) приватизации муниципального имущества города Орла, является ориентировочным, поскольку в ходе осуществления мероприятий по приватизации муниципального имущества в соответствии с федера</w:t>
      </w:r>
      <w:r>
        <w:rPr>
          <w:rFonts w:ascii="Arial" w:hAnsi="Arial" w:cs="Arial"/>
          <w:sz w:val="24"/>
          <w:szCs w:val="24"/>
        </w:rPr>
        <w:t>льными законами от 21.12.2001 №</w:t>
      </w:r>
      <w:r w:rsidRPr="00F42B31">
        <w:rPr>
          <w:rFonts w:ascii="Arial" w:hAnsi="Arial" w:cs="Arial"/>
          <w:sz w:val="24"/>
          <w:szCs w:val="24"/>
        </w:rPr>
        <w:t>178-ФЗ «О приватизации государственного и муниципального имущ</w:t>
      </w:r>
      <w:r>
        <w:rPr>
          <w:rFonts w:ascii="Arial" w:hAnsi="Arial" w:cs="Arial"/>
          <w:sz w:val="24"/>
          <w:szCs w:val="24"/>
        </w:rPr>
        <w:t>ества» и от 29 июля 1998 года №</w:t>
      </w:r>
      <w:r w:rsidRPr="00F42B31">
        <w:rPr>
          <w:rFonts w:ascii="Arial" w:hAnsi="Arial" w:cs="Arial"/>
          <w:sz w:val="24"/>
          <w:szCs w:val="24"/>
        </w:rPr>
        <w:t>135-ФЗ «Об оценочной деятельности в Российской Федерации» будет производиться оценка его рыночной стоимости.</w:t>
      </w:r>
    </w:p>
    <w:p w14:paraId="1E83F16E" w14:textId="77777777" w:rsidR="00D018CC" w:rsidRPr="00F42B31" w:rsidRDefault="00D018CC" w:rsidP="00D018CC">
      <w:pPr>
        <w:spacing w:after="0" w:line="240" w:lineRule="auto"/>
        <w:ind w:firstLine="720"/>
        <w:jc w:val="both"/>
        <w:rPr>
          <w:rFonts w:ascii="Arial" w:hAnsi="Arial" w:cs="Arial"/>
          <w:sz w:val="24"/>
          <w:szCs w:val="24"/>
        </w:rPr>
      </w:pPr>
      <w:r w:rsidRPr="00F42B31">
        <w:rPr>
          <w:rFonts w:ascii="Arial" w:hAnsi="Arial" w:cs="Arial"/>
          <w:sz w:val="24"/>
          <w:szCs w:val="24"/>
        </w:rPr>
        <w:t>Денежные средства, полученные в ходе приватизации муниципального имущества, на основании ст. 62 Бюджетного Кодекса Российской Федерации направляются в полном объёме в городской бюджет.</w:t>
      </w:r>
    </w:p>
    <w:p w14:paraId="01124A20" w14:textId="77777777" w:rsidR="003701CF" w:rsidRDefault="003701CF"/>
    <w:sectPr w:rsidR="00370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27C38"/>
    <w:multiLevelType w:val="hybridMultilevel"/>
    <w:tmpl w:val="04DCB976"/>
    <w:lvl w:ilvl="0" w:tplc="47FCE6F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CC"/>
    <w:rsid w:val="003701CF"/>
    <w:rsid w:val="00D01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1549"/>
  <w15:chartTrackingRefBased/>
  <w15:docId w15:val="{D60951E9-EED3-44D5-B635-4E203954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8C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18CC"/>
    <w:pPr>
      <w:spacing w:after="120"/>
    </w:pPr>
  </w:style>
  <w:style w:type="character" w:customStyle="1" w:styleId="a4">
    <w:name w:val="Основной текст Знак"/>
    <w:basedOn w:val="a0"/>
    <w:link w:val="a3"/>
    <w:rsid w:val="00D018CC"/>
    <w:rPr>
      <w:rFonts w:ascii="Calibri" w:eastAsia="Times New Roman" w:hAnsi="Calibri" w:cs="Times New Roman"/>
      <w:lang w:eastAsia="ru-RU"/>
    </w:rPr>
  </w:style>
  <w:style w:type="character" w:customStyle="1" w:styleId="2">
    <w:name w:val="Основной текст с отступом 2 Знак"/>
    <w:basedOn w:val="a0"/>
    <w:link w:val="20"/>
    <w:locked/>
    <w:rsid w:val="00D018CC"/>
    <w:rPr>
      <w:rFonts w:ascii="Liberation Serif" w:eastAsia="SimSun" w:hAnsi="Liberation Serif" w:cs="Liberation Serif"/>
      <w:sz w:val="24"/>
      <w:szCs w:val="24"/>
      <w:lang w:eastAsia="zh-CN"/>
    </w:rPr>
  </w:style>
  <w:style w:type="paragraph" w:styleId="20">
    <w:name w:val="Body Text Indent 2"/>
    <w:basedOn w:val="a"/>
    <w:link w:val="2"/>
    <w:rsid w:val="00D018CC"/>
    <w:pPr>
      <w:widowControl w:val="0"/>
      <w:suppressAutoHyphens/>
      <w:spacing w:after="120" w:line="480" w:lineRule="auto"/>
      <w:ind w:left="283"/>
    </w:pPr>
    <w:rPr>
      <w:rFonts w:ascii="Liberation Serif" w:eastAsia="SimSun" w:hAnsi="Liberation Serif" w:cs="Liberation Serif"/>
      <w:sz w:val="24"/>
      <w:szCs w:val="24"/>
      <w:lang w:eastAsia="zh-CN"/>
    </w:rPr>
  </w:style>
  <w:style w:type="character" w:customStyle="1" w:styleId="21">
    <w:name w:val="Основной текст с отступом 2 Знак1"/>
    <w:basedOn w:val="a0"/>
    <w:uiPriority w:val="99"/>
    <w:semiHidden/>
    <w:rsid w:val="00D018CC"/>
    <w:rPr>
      <w:rFonts w:ascii="Calibri" w:eastAsia="Times New Roman" w:hAnsi="Calibri" w:cs="Times New Roman"/>
      <w:lang w:eastAsia="ru-RU"/>
    </w:rPr>
  </w:style>
  <w:style w:type="paragraph" w:styleId="a5">
    <w:name w:val="Body Text Indent"/>
    <w:basedOn w:val="a"/>
    <w:link w:val="a6"/>
    <w:rsid w:val="00D018CC"/>
    <w:pPr>
      <w:widowControl w:val="0"/>
      <w:suppressAutoHyphens/>
      <w:spacing w:after="120" w:line="240" w:lineRule="auto"/>
      <w:ind w:left="283"/>
    </w:pPr>
    <w:rPr>
      <w:rFonts w:ascii="Liberation Serif" w:eastAsia="SimSun" w:hAnsi="Liberation Serif" w:cs="Liberation Serif"/>
      <w:sz w:val="24"/>
      <w:szCs w:val="24"/>
      <w:lang w:eastAsia="zh-CN"/>
    </w:rPr>
  </w:style>
  <w:style w:type="character" w:customStyle="1" w:styleId="a6">
    <w:name w:val="Основной текст с отступом Знак"/>
    <w:basedOn w:val="a0"/>
    <w:link w:val="a5"/>
    <w:rsid w:val="00D018CC"/>
    <w:rPr>
      <w:rFonts w:ascii="Liberation Serif" w:eastAsia="SimSun" w:hAnsi="Liberation Serif" w:cs="Liberation Serif"/>
      <w:sz w:val="24"/>
      <w:szCs w:val="24"/>
      <w:lang w:eastAsia="zh-CN"/>
    </w:rPr>
  </w:style>
  <w:style w:type="paragraph" w:customStyle="1" w:styleId="BodyText2">
    <w:name w:val="Body Text 2"/>
    <w:basedOn w:val="a"/>
    <w:rsid w:val="00D018CC"/>
    <w:pPr>
      <w:spacing w:after="0" w:line="240" w:lineRule="auto"/>
      <w:ind w:firstLine="720"/>
      <w:jc w:val="both"/>
    </w:pPr>
    <w:rPr>
      <w:rFonts w:ascii="Times New Roman" w:hAnsi="Times New Roman"/>
      <w:sz w:val="24"/>
      <w:szCs w:val="20"/>
    </w:rPr>
  </w:style>
  <w:style w:type="paragraph" w:customStyle="1" w:styleId="BodyTextIndent3">
    <w:name w:val="Body Text Indent 3"/>
    <w:basedOn w:val="a"/>
    <w:rsid w:val="00D018CC"/>
    <w:pPr>
      <w:spacing w:after="0" w:line="240" w:lineRule="auto"/>
      <w:ind w:firstLine="720"/>
      <w:jc w:val="center"/>
    </w:pPr>
    <w:rPr>
      <w:rFonts w:ascii="Times New Roman" w:hAnsi="Times New Roman"/>
      <w:b/>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1</cp:revision>
  <dcterms:created xsi:type="dcterms:W3CDTF">2021-12-30T16:08:00Z</dcterms:created>
  <dcterms:modified xsi:type="dcterms:W3CDTF">2021-12-30T16:08:00Z</dcterms:modified>
</cp:coreProperties>
</file>