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Орловская область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Муниципальное образование 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город  Орёл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ОРЛОВСКИЙ ГОРОДСКОЙ СОВЕТ НАРОДНЫХ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ПО ПРИСВОЕНИЮ ЗВАНИЯ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ПОЧЁТНЫЙ ГРАЖДАНИН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ВНЕСЕНИЮ ИМЁН ГРАЖДАН В КНИГУ ПОЧЁТА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ГОРОДА ОРЛА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1-К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24 июня 2026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08"/>
        <w:gridCol w:w="4257"/>
      </w:tblGrid>
      <w:tr>
        <w:trPr>
          <w:trHeight w:val="1" w:hRule="atLeast"/>
          <w:jc w:val="left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 присвоении звания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Почётный гражданин города Орла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Никулину Александру Тимофеевичу</w:t>
            </w:r>
          </w:p>
        </w:tc>
        <w:tc>
          <w:tcPr>
            <w:tcW w:w="42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" w:firstLine="685"/>
        <w:jc w:val="both"/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Рассмотрев ходатайство трудового коллектива МПП ВКХ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Орёлводоканал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в соответствии с Положением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О Почётном гражданине города Орла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-5"/>
          <w:position w:val="0"/>
          <w:sz w:val="24"/>
          <w:shd w:fill="FFFFFF" w:val="clear"/>
        </w:rPr>
        <w:t xml:space="preserve">принятым решением Орловского городского Совета народных депутатов от 28.02.2013                      № 30/0548-ГС,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КОМИССИЯ РЕШИЛА: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7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Рекомендовать Орловскому городскому Совету народных депутатов присвоить звание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Почётный гражданин города Орла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Никулину Александру Тимофеевичу – бывшему генеральному директору МПП ВКХ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Орёлводоканал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внесшему большой вклад в жилищно-коммунальное и социально-экономическое развитие города Орла, имеющего многочисленные государственные награды и звания.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1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Председатель комиссии                                                                    А. А. Лабейкин</w:t>
      </w: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